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A4" w:rsidRPr="00345BA4" w:rsidRDefault="00615414" w:rsidP="00345BA4">
      <w:pPr>
        <w:rPr>
          <w:rFonts w:ascii="Univers" w:hAnsi="Univers"/>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1533525</wp:posOffset>
                </wp:positionH>
                <wp:positionV relativeFrom="paragraph">
                  <wp:posOffset>0</wp:posOffset>
                </wp:positionV>
                <wp:extent cx="4910455" cy="1571625"/>
                <wp:effectExtent l="0" t="0" r="0" b="0"/>
                <wp:wrapTight wrapText="bothSides">
                  <wp:wrapPolygon edited="0">
                    <wp:start x="0" y="0"/>
                    <wp:lineTo x="0" y="21469"/>
                    <wp:lineTo x="21536" y="21469"/>
                    <wp:lineTo x="21536"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0455" cy="1571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97F14" w:rsidRPr="00D10738" w:rsidRDefault="00397F14" w:rsidP="00345BA4">
                            <w:pPr>
                              <w:pBdr>
                                <w:bottom w:val="thinThickSmallGap" w:sz="24" w:space="1" w:color="0000FF"/>
                              </w:pBdr>
                              <w:jc w:val="center"/>
                              <w:rPr>
                                <w:rFonts w:ascii="Palatino Linotype" w:hAnsi="Palatino Linotype"/>
                                <w:i/>
                                <w:color w:val="CC0000"/>
                                <w:sz w:val="40"/>
                                <w:szCs w:val="40"/>
                              </w:rPr>
                            </w:pPr>
                            <w:bookmarkStart w:id="0" w:name="_Hlk514912773"/>
                            <w:bookmarkEnd w:id="0"/>
                            <w:r w:rsidRPr="00D10738">
                              <w:rPr>
                                <w:rFonts w:ascii="Palatino Linotype" w:hAnsi="Palatino Linotype"/>
                                <w:i/>
                                <w:color w:val="CC0000"/>
                                <w:sz w:val="40"/>
                                <w:szCs w:val="40"/>
                              </w:rPr>
                              <w:t>Northern California Child Development, Inc.</w:t>
                            </w:r>
                          </w:p>
                          <w:p w:rsidR="00397F14" w:rsidRPr="00345BA4" w:rsidRDefault="00397F14" w:rsidP="00345BA4">
                            <w:pPr>
                              <w:pStyle w:val="Heading1"/>
                              <w:rPr>
                                <w:sz w:val="8"/>
                                <w:szCs w:val="8"/>
                              </w:rPr>
                            </w:pPr>
                          </w:p>
                          <w:p w:rsidR="00397F14" w:rsidRPr="00345BA4" w:rsidRDefault="00397F14" w:rsidP="00345BA4">
                            <w:pPr>
                              <w:pStyle w:val="Heading1"/>
                            </w:pPr>
                            <w:r w:rsidRPr="00345BA4">
                              <w:t>Head Start &amp; Early Head Start Programs</w:t>
                            </w:r>
                          </w:p>
                          <w:p w:rsidR="00397F14" w:rsidRPr="00D43A03" w:rsidRDefault="00397F14" w:rsidP="00345BA4">
                            <w:pPr>
                              <w:jc w:val="center"/>
                              <w:rPr>
                                <w:rFonts w:ascii="Palatino Linotype" w:hAnsi="Palatino Linotype"/>
                                <w:b/>
                              </w:rPr>
                            </w:pPr>
                            <w:smartTag w:uri="urn:schemas-microsoft-com:office:smarttags" w:element="Street">
                              <w:smartTag w:uri="urn:schemas-microsoft-com:office:smarttags" w:element="address">
                                <w:r w:rsidRPr="00D43A03">
                                  <w:rPr>
                                    <w:rFonts w:ascii="Palatino Linotype" w:hAnsi="Palatino Linotype"/>
                                    <w:b/>
                                  </w:rPr>
                                  <w:t>220 Sycamore St., Suite 200</w:t>
                                </w:r>
                              </w:smartTag>
                            </w:smartTag>
                            <w:r w:rsidRPr="00D43A03">
                              <w:rPr>
                                <w:rFonts w:ascii="Palatino Linotype" w:hAnsi="Palatino Linotype"/>
                                <w:b/>
                              </w:rPr>
                              <w:t xml:space="preserve">, Red </w:t>
                            </w:r>
                            <w:smartTag w:uri="urn:schemas-microsoft-com:office:smarttags" w:element="place">
                              <w:smartTag w:uri="urn:schemas-microsoft-com:office:smarttags" w:element="City">
                                <w:r w:rsidRPr="00D43A03">
                                  <w:rPr>
                                    <w:rFonts w:ascii="Palatino Linotype" w:hAnsi="Palatino Linotype"/>
                                    <w:b/>
                                  </w:rPr>
                                  <w:t>Bluff</w:t>
                                </w:r>
                              </w:smartTag>
                              <w:r w:rsidRPr="00D43A03">
                                <w:rPr>
                                  <w:rFonts w:ascii="Palatino Linotype" w:hAnsi="Palatino Linotype"/>
                                  <w:b/>
                                </w:rPr>
                                <w:t xml:space="preserve">, </w:t>
                              </w:r>
                              <w:smartTag w:uri="urn:schemas-microsoft-com:office:smarttags" w:element="State">
                                <w:r w:rsidRPr="00D43A03">
                                  <w:rPr>
                                    <w:rFonts w:ascii="Palatino Linotype" w:hAnsi="Palatino Linotype"/>
                                    <w:b/>
                                  </w:rPr>
                                  <w:t>CA</w:t>
                                </w:r>
                              </w:smartTag>
                              <w:r w:rsidRPr="00D43A03">
                                <w:rPr>
                                  <w:rFonts w:ascii="Palatino Linotype" w:hAnsi="Palatino Linotype"/>
                                  <w:b/>
                                </w:rPr>
                                <w:t xml:space="preserve">   </w:t>
                              </w:r>
                              <w:smartTag w:uri="urn:schemas-microsoft-com:office:smarttags" w:element="PostalCode">
                                <w:r w:rsidRPr="00D43A03">
                                  <w:rPr>
                                    <w:rFonts w:ascii="Palatino Linotype" w:hAnsi="Palatino Linotype"/>
                                    <w:b/>
                                  </w:rPr>
                                  <w:t>96080</w:t>
                                </w:r>
                              </w:smartTag>
                            </w:smartTag>
                          </w:p>
                          <w:p w:rsidR="00397F14" w:rsidRDefault="00397F14" w:rsidP="00345BA4">
                            <w:pPr>
                              <w:pBdr>
                                <w:bottom w:val="thinThickSmallGap" w:sz="24" w:space="1" w:color="0000FF"/>
                              </w:pBdr>
                              <w:jc w:val="center"/>
                              <w:rPr>
                                <w:rFonts w:ascii="Palatino Linotype" w:hAnsi="Palatino Linotype"/>
                                <w:b/>
                              </w:rPr>
                            </w:pPr>
                            <w:r w:rsidRPr="00D43A03">
                              <w:rPr>
                                <w:rFonts w:ascii="Palatino Linotype" w:hAnsi="Palatino Linotype"/>
                                <w:b/>
                              </w:rPr>
                              <w:t>(530) 529-1500                FAX: (530) 529-1560</w:t>
                            </w:r>
                          </w:p>
                          <w:p w:rsidR="00397F14" w:rsidRDefault="00397F14" w:rsidP="00345BA4">
                            <w:pPr>
                              <w:pBdr>
                                <w:bottom w:val="thinThickSmallGap" w:sz="24" w:space="1" w:color="0000FF"/>
                              </w:pBdr>
                              <w:jc w:val="center"/>
                              <w:rPr>
                                <w:rFonts w:ascii="Palatino Linotype" w:hAnsi="Palatino Linotype"/>
                                <w:b/>
                                <w:i/>
                                <w:iCs/>
                                <w:sz w:val="16"/>
                                <w:szCs w:val="16"/>
                              </w:rPr>
                            </w:pPr>
                            <w:r>
                              <w:rPr>
                                <w:rFonts w:ascii="Palatino Linotype" w:hAnsi="Palatino Linotype"/>
                                <w:b/>
                                <w:sz w:val="20"/>
                                <w:szCs w:val="20"/>
                              </w:rPr>
                              <w:t xml:space="preserve">Web site </w:t>
                            </w:r>
                            <w:hyperlink r:id="rId7" w:history="1">
                              <w:r w:rsidRPr="00DF3EA3">
                                <w:rPr>
                                  <w:rStyle w:val="Hyperlink"/>
                                  <w:rFonts w:ascii="Palatino Linotype" w:hAnsi="Palatino Linotype"/>
                                  <w:b/>
                                  <w:sz w:val="20"/>
                                  <w:szCs w:val="20"/>
                                </w:rPr>
                                <w:t>www.nccdi.com</w:t>
                              </w:r>
                            </w:hyperlink>
                            <w:r>
                              <w:rPr>
                                <w:rFonts w:ascii="Palatino Linotype" w:hAnsi="Palatino Linotype"/>
                                <w:b/>
                                <w:sz w:val="20"/>
                                <w:szCs w:val="20"/>
                              </w:rPr>
                              <w:tab/>
                              <w:t xml:space="preserve">Email </w:t>
                            </w:r>
                            <w:hyperlink r:id="rId8" w:history="1">
                              <w:r w:rsidRPr="00D30EB1">
                                <w:rPr>
                                  <w:rStyle w:val="Hyperlink"/>
                                  <w:rFonts w:ascii="Palatino Linotype" w:hAnsi="Palatino Linotype"/>
                                  <w:b/>
                                  <w:sz w:val="20"/>
                                  <w:szCs w:val="20"/>
                                </w:rPr>
                                <w:t>admin@nccdi.com</w:t>
                              </w:r>
                            </w:hyperlink>
                          </w:p>
                          <w:p w:rsidR="00397F14" w:rsidRPr="00CF0BF7" w:rsidRDefault="00397F14" w:rsidP="00345BA4">
                            <w:pPr>
                              <w:pBdr>
                                <w:bottom w:val="thinThickSmallGap" w:sz="24" w:space="1" w:color="0000FF"/>
                              </w:pBdr>
                              <w:jc w:val="center"/>
                              <w:rPr>
                                <w:rFonts w:ascii="Palatino Linotype" w:hAnsi="Palatino Linotype"/>
                                <w:b/>
                                <w:i/>
                                <w:iCs/>
                                <w:sz w:val="16"/>
                                <w:szCs w:val="16"/>
                              </w:rPr>
                            </w:pPr>
                          </w:p>
                          <w:p w:rsidR="00397F14" w:rsidRPr="00D43A03" w:rsidRDefault="00397F14" w:rsidP="00345BA4">
                            <w:pPr>
                              <w:jc w:val="center"/>
                              <w:rPr>
                                <w:b/>
                              </w:rPr>
                            </w:pPr>
                            <w:r w:rsidRPr="00D43A03">
                              <w:rPr>
                                <w:rFonts w:ascii="Palatino Linotype" w:hAnsi="Palatino Linotype"/>
                                <w:b/>
                              </w:rPr>
                              <w:t xml:space="preserve"> </w:t>
                            </w:r>
                          </w:p>
                          <w:p w:rsidR="00397F14" w:rsidRPr="00B66E20" w:rsidRDefault="00397F14" w:rsidP="00345B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0.75pt;margin-top:0;width:386.6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" stroked="f" strokeweight="0">
                <v:textbox inset="0,0,0,0">
                  <w:txbxContent>
                    <w:p w:rsidR="00397F14" w:rsidRPr="00D10738" w:rsidRDefault="00397F14" w:rsidP="00345BA4">
                      <w:pPr>
                        <w:pBdr>
                          <w:bottom w:val="thinThickSmallGap" w:sz="24" w:space="1" w:color="0000FF"/>
                        </w:pBdr>
                        <w:jc w:val="center"/>
                        <w:rPr>
                          <w:rFonts w:ascii="Palatino Linotype" w:hAnsi="Palatino Linotype"/>
                          <w:i/>
                          <w:color w:val="CC0000"/>
                          <w:sz w:val="40"/>
                          <w:szCs w:val="40"/>
                        </w:rPr>
                      </w:pPr>
                      <w:bookmarkStart w:id="1" w:name="_Hlk514912773"/>
                      <w:bookmarkEnd w:id="1"/>
                      <w:r w:rsidRPr="00D10738">
                        <w:rPr>
                          <w:rFonts w:ascii="Palatino Linotype" w:hAnsi="Palatino Linotype"/>
                          <w:i/>
                          <w:color w:val="CC0000"/>
                          <w:sz w:val="40"/>
                          <w:szCs w:val="40"/>
                        </w:rPr>
                        <w:t>Northern California Child Development, Inc.</w:t>
                      </w:r>
                    </w:p>
                    <w:p w:rsidR="00397F14" w:rsidRPr="00345BA4" w:rsidRDefault="00397F14" w:rsidP="00345BA4">
                      <w:pPr>
                        <w:pStyle w:val="Heading1"/>
                        <w:rPr>
                          <w:sz w:val="8"/>
                          <w:szCs w:val="8"/>
                        </w:rPr>
                      </w:pPr>
                    </w:p>
                    <w:p w:rsidR="00397F14" w:rsidRPr="00345BA4" w:rsidRDefault="00397F14" w:rsidP="00345BA4">
                      <w:pPr>
                        <w:pStyle w:val="Heading1"/>
                      </w:pPr>
                      <w:r w:rsidRPr="00345BA4">
                        <w:t>Head Start &amp; Early Head Start Programs</w:t>
                      </w:r>
                    </w:p>
                    <w:p w:rsidR="00397F14" w:rsidRPr="00D43A03" w:rsidRDefault="00397F14" w:rsidP="00345BA4">
                      <w:pPr>
                        <w:jc w:val="center"/>
                        <w:rPr>
                          <w:rFonts w:ascii="Palatino Linotype" w:hAnsi="Palatino Linotype"/>
                          <w:b/>
                        </w:rPr>
                      </w:pPr>
                      <w:smartTag w:uri="urn:schemas-microsoft-com:office:smarttags" w:element="Street">
                        <w:smartTag w:uri="urn:schemas-microsoft-com:office:smarttags" w:element="address">
                          <w:r w:rsidRPr="00D43A03">
                            <w:rPr>
                              <w:rFonts w:ascii="Palatino Linotype" w:hAnsi="Palatino Linotype"/>
                              <w:b/>
                            </w:rPr>
                            <w:t>220 Sycamore St., Suite 200</w:t>
                          </w:r>
                        </w:smartTag>
                      </w:smartTag>
                      <w:r w:rsidRPr="00D43A03">
                        <w:rPr>
                          <w:rFonts w:ascii="Palatino Linotype" w:hAnsi="Palatino Linotype"/>
                          <w:b/>
                        </w:rPr>
                        <w:t xml:space="preserve">, Red </w:t>
                      </w:r>
                      <w:smartTag w:uri="urn:schemas-microsoft-com:office:smarttags" w:element="place">
                        <w:smartTag w:uri="urn:schemas-microsoft-com:office:smarttags" w:element="City">
                          <w:r w:rsidRPr="00D43A03">
                            <w:rPr>
                              <w:rFonts w:ascii="Palatino Linotype" w:hAnsi="Palatino Linotype"/>
                              <w:b/>
                            </w:rPr>
                            <w:t>Bluff</w:t>
                          </w:r>
                        </w:smartTag>
                        <w:r w:rsidRPr="00D43A03">
                          <w:rPr>
                            <w:rFonts w:ascii="Palatino Linotype" w:hAnsi="Palatino Linotype"/>
                            <w:b/>
                          </w:rPr>
                          <w:t xml:space="preserve">, </w:t>
                        </w:r>
                        <w:smartTag w:uri="urn:schemas-microsoft-com:office:smarttags" w:element="State">
                          <w:r w:rsidRPr="00D43A03">
                            <w:rPr>
                              <w:rFonts w:ascii="Palatino Linotype" w:hAnsi="Palatino Linotype"/>
                              <w:b/>
                            </w:rPr>
                            <w:t>CA</w:t>
                          </w:r>
                        </w:smartTag>
                        <w:r w:rsidRPr="00D43A03">
                          <w:rPr>
                            <w:rFonts w:ascii="Palatino Linotype" w:hAnsi="Palatino Linotype"/>
                            <w:b/>
                          </w:rPr>
                          <w:t xml:space="preserve">   </w:t>
                        </w:r>
                        <w:smartTag w:uri="urn:schemas-microsoft-com:office:smarttags" w:element="PostalCode">
                          <w:r w:rsidRPr="00D43A03">
                            <w:rPr>
                              <w:rFonts w:ascii="Palatino Linotype" w:hAnsi="Palatino Linotype"/>
                              <w:b/>
                            </w:rPr>
                            <w:t>96080</w:t>
                          </w:r>
                        </w:smartTag>
                      </w:smartTag>
                    </w:p>
                    <w:p w:rsidR="00397F14" w:rsidRDefault="00397F14" w:rsidP="00345BA4">
                      <w:pPr>
                        <w:pBdr>
                          <w:bottom w:val="thinThickSmallGap" w:sz="24" w:space="1" w:color="0000FF"/>
                        </w:pBdr>
                        <w:jc w:val="center"/>
                        <w:rPr>
                          <w:rFonts w:ascii="Palatino Linotype" w:hAnsi="Palatino Linotype"/>
                          <w:b/>
                        </w:rPr>
                      </w:pPr>
                      <w:r w:rsidRPr="00D43A03">
                        <w:rPr>
                          <w:rFonts w:ascii="Palatino Linotype" w:hAnsi="Palatino Linotype"/>
                          <w:b/>
                        </w:rPr>
                        <w:t>(530) 529-1500                FAX: (530) 529-1560</w:t>
                      </w:r>
                    </w:p>
                    <w:p w:rsidR="00397F14" w:rsidRDefault="00397F14" w:rsidP="00345BA4">
                      <w:pPr>
                        <w:pBdr>
                          <w:bottom w:val="thinThickSmallGap" w:sz="24" w:space="1" w:color="0000FF"/>
                        </w:pBdr>
                        <w:jc w:val="center"/>
                        <w:rPr>
                          <w:rFonts w:ascii="Palatino Linotype" w:hAnsi="Palatino Linotype"/>
                          <w:b/>
                          <w:i/>
                          <w:iCs/>
                          <w:sz w:val="16"/>
                          <w:szCs w:val="16"/>
                        </w:rPr>
                      </w:pPr>
                      <w:r>
                        <w:rPr>
                          <w:rFonts w:ascii="Palatino Linotype" w:hAnsi="Palatino Linotype"/>
                          <w:b/>
                          <w:sz w:val="20"/>
                          <w:szCs w:val="20"/>
                        </w:rPr>
                        <w:t xml:space="preserve">Web site </w:t>
                      </w:r>
                      <w:hyperlink r:id="rId9" w:history="1">
                        <w:r w:rsidRPr="00DF3EA3">
                          <w:rPr>
                            <w:rStyle w:val="Hyperlink"/>
                            <w:rFonts w:ascii="Palatino Linotype" w:hAnsi="Palatino Linotype"/>
                            <w:b/>
                            <w:sz w:val="20"/>
                            <w:szCs w:val="20"/>
                          </w:rPr>
                          <w:t>www.nccdi.com</w:t>
                        </w:r>
                      </w:hyperlink>
                      <w:r>
                        <w:rPr>
                          <w:rFonts w:ascii="Palatino Linotype" w:hAnsi="Palatino Linotype"/>
                          <w:b/>
                          <w:sz w:val="20"/>
                          <w:szCs w:val="20"/>
                        </w:rPr>
                        <w:tab/>
                        <w:t xml:space="preserve">Email </w:t>
                      </w:r>
                      <w:hyperlink r:id="rId10" w:history="1">
                        <w:r w:rsidRPr="00D30EB1">
                          <w:rPr>
                            <w:rStyle w:val="Hyperlink"/>
                            <w:rFonts w:ascii="Palatino Linotype" w:hAnsi="Palatino Linotype"/>
                            <w:b/>
                            <w:sz w:val="20"/>
                            <w:szCs w:val="20"/>
                          </w:rPr>
                          <w:t>admin@nccdi.com</w:t>
                        </w:r>
                      </w:hyperlink>
                    </w:p>
                    <w:p w:rsidR="00397F14" w:rsidRPr="00CF0BF7" w:rsidRDefault="00397F14" w:rsidP="00345BA4">
                      <w:pPr>
                        <w:pBdr>
                          <w:bottom w:val="thinThickSmallGap" w:sz="24" w:space="1" w:color="0000FF"/>
                        </w:pBdr>
                        <w:jc w:val="center"/>
                        <w:rPr>
                          <w:rFonts w:ascii="Palatino Linotype" w:hAnsi="Palatino Linotype"/>
                          <w:b/>
                          <w:i/>
                          <w:iCs/>
                          <w:sz w:val="16"/>
                          <w:szCs w:val="16"/>
                        </w:rPr>
                      </w:pPr>
                    </w:p>
                    <w:p w:rsidR="00397F14" w:rsidRPr="00D43A03" w:rsidRDefault="00397F14" w:rsidP="00345BA4">
                      <w:pPr>
                        <w:jc w:val="center"/>
                        <w:rPr>
                          <w:b/>
                        </w:rPr>
                      </w:pPr>
                      <w:r w:rsidRPr="00D43A03">
                        <w:rPr>
                          <w:rFonts w:ascii="Palatino Linotype" w:hAnsi="Palatino Linotype"/>
                          <w:b/>
                        </w:rPr>
                        <w:t xml:space="preserve"> </w:t>
                      </w:r>
                    </w:p>
                    <w:p w:rsidR="00397F14" w:rsidRPr="00B66E20" w:rsidRDefault="00397F14" w:rsidP="00345BA4"/>
                  </w:txbxContent>
                </v:textbox>
                <w10:wrap type="tight"/>
              </v:rect>
            </w:pict>
          </mc:Fallback>
        </mc:AlternateContent>
      </w:r>
      <w:r w:rsidR="00345BA4">
        <w:rPr>
          <w:noProof/>
        </w:rPr>
        <w:drawing>
          <wp:anchor distT="0" distB="0" distL="114300" distR="114300" simplePos="0" relativeHeight="251657216" behindDoc="1" locked="0" layoutInCell="1" allowOverlap="1">
            <wp:simplePos x="0" y="0"/>
            <wp:positionH relativeFrom="column">
              <wp:posOffset>-495300</wp:posOffset>
            </wp:positionH>
            <wp:positionV relativeFrom="paragraph">
              <wp:posOffset>9525</wp:posOffset>
            </wp:positionV>
            <wp:extent cx="1866900" cy="1457325"/>
            <wp:effectExtent l="0" t="0" r="0" b="9525"/>
            <wp:wrapTight wrapText="bothSides">
              <wp:wrapPolygon edited="0">
                <wp:start x="18735" y="0"/>
                <wp:lineTo x="15429" y="1129"/>
                <wp:lineTo x="15429" y="3388"/>
                <wp:lineTo x="17853" y="4800"/>
                <wp:lineTo x="0" y="6494"/>
                <wp:lineTo x="0" y="9318"/>
                <wp:lineTo x="661" y="15247"/>
                <wp:lineTo x="7935" y="18353"/>
                <wp:lineTo x="10800" y="18353"/>
                <wp:lineTo x="0" y="19482"/>
                <wp:lineTo x="0" y="21176"/>
                <wp:lineTo x="15869" y="21459"/>
                <wp:lineTo x="16751" y="21459"/>
                <wp:lineTo x="21380" y="21176"/>
                <wp:lineTo x="21159" y="19765"/>
                <wp:lineTo x="10800" y="18353"/>
                <wp:lineTo x="13224" y="18353"/>
                <wp:lineTo x="20718" y="14965"/>
                <wp:lineTo x="20939" y="11576"/>
                <wp:lineTo x="20278" y="9600"/>
                <wp:lineTo x="20057" y="9318"/>
                <wp:lineTo x="20939" y="6776"/>
                <wp:lineTo x="20718" y="4800"/>
                <wp:lineTo x="19837" y="0"/>
                <wp:lineTo x="18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457325"/>
                    </a:xfrm>
                    <a:prstGeom prst="rect">
                      <a:avLst/>
                    </a:prstGeom>
                    <a:noFill/>
                    <a:ln>
                      <a:noFill/>
                    </a:ln>
                  </pic:spPr>
                </pic:pic>
              </a:graphicData>
            </a:graphic>
          </wp:anchor>
        </w:drawing>
      </w:r>
    </w:p>
    <w:p w:rsidR="00345BA4" w:rsidRDefault="00345BA4"/>
    <w:p w:rsidR="00345BA4" w:rsidRPr="00C9342B" w:rsidRDefault="00345BA4" w:rsidP="00345BA4">
      <w:pPr>
        <w:jc w:val="center"/>
        <w:rPr>
          <w:sz w:val="16"/>
          <w:szCs w:val="16"/>
        </w:rPr>
      </w:pPr>
    </w:p>
    <w:p w:rsidR="00345BA4" w:rsidRPr="008B08C1" w:rsidRDefault="00A04967" w:rsidP="00345BA4">
      <w:pPr>
        <w:jc w:val="center"/>
        <w:rPr>
          <w:rFonts w:ascii="Times New Roman" w:hAnsi="Times New Roman"/>
        </w:rPr>
      </w:pPr>
      <w:r>
        <w:rPr>
          <w:rFonts w:ascii="Times New Roman" w:hAnsi="Times New Roman"/>
          <w:b/>
          <w:bCs/>
          <w:smallCaps/>
          <w:color w:val="000000"/>
          <w:sz w:val="32"/>
          <w:szCs w:val="32"/>
        </w:rPr>
        <w:t xml:space="preserve">  </w:t>
      </w:r>
      <w:r w:rsidR="00345BA4" w:rsidRPr="008B08C1">
        <w:rPr>
          <w:rFonts w:ascii="Times New Roman" w:hAnsi="Times New Roman"/>
          <w:b/>
          <w:bCs/>
          <w:smallCaps/>
          <w:color w:val="000000"/>
          <w:sz w:val="32"/>
          <w:szCs w:val="32"/>
        </w:rPr>
        <w:t>GOVERNING BOARD MEETING MINUTES</w:t>
      </w:r>
    </w:p>
    <w:p w:rsidR="00345BA4" w:rsidRPr="00C9342B" w:rsidRDefault="00345BA4" w:rsidP="00345BA4">
      <w:pPr>
        <w:jc w:val="center"/>
        <w:rPr>
          <w:sz w:val="16"/>
          <w:szCs w:val="16"/>
        </w:rPr>
      </w:pPr>
    </w:p>
    <w:p w:rsidR="00345BA4" w:rsidRPr="00680DAB" w:rsidRDefault="00345BA4" w:rsidP="00345BA4">
      <w:pPr>
        <w:jc w:val="center"/>
        <w:rPr>
          <w:rFonts w:ascii="Times New Roman" w:hAnsi="Times New Roman"/>
        </w:rPr>
      </w:pPr>
      <w:r w:rsidRPr="00680DAB">
        <w:rPr>
          <w:rFonts w:ascii="Times New Roman" w:hAnsi="Times New Roman"/>
          <w:smallCaps/>
        </w:rPr>
        <w:t>220 SYCAMORE STREET, SUITE 200</w:t>
      </w:r>
    </w:p>
    <w:p w:rsidR="00345BA4" w:rsidRPr="00680DAB" w:rsidRDefault="00345BA4" w:rsidP="00345BA4">
      <w:pPr>
        <w:jc w:val="center"/>
        <w:rPr>
          <w:rFonts w:ascii="Times New Roman" w:hAnsi="Times New Roman"/>
        </w:rPr>
      </w:pPr>
      <w:r w:rsidRPr="00680DAB">
        <w:rPr>
          <w:rFonts w:ascii="Times New Roman" w:hAnsi="Times New Roman"/>
          <w:smallCaps/>
        </w:rPr>
        <w:t>RED BLUFF, CA  96080</w:t>
      </w:r>
    </w:p>
    <w:p w:rsidR="00345BA4" w:rsidRPr="0048516D" w:rsidRDefault="00BD02DA" w:rsidP="00345BA4">
      <w:pPr>
        <w:jc w:val="center"/>
        <w:rPr>
          <w:rFonts w:ascii="Times New Roman" w:hAnsi="Times New Roman"/>
        </w:rPr>
      </w:pPr>
      <w:r>
        <w:rPr>
          <w:rFonts w:ascii="Times New Roman" w:hAnsi="Times New Roman"/>
        </w:rPr>
        <w:t>Aug 23</w:t>
      </w:r>
      <w:r w:rsidR="00345BA4">
        <w:rPr>
          <w:rFonts w:ascii="Times New Roman" w:hAnsi="Times New Roman"/>
        </w:rPr>
        <w:t>, 2018</w:t>
      </w:r>
    </w:p>
    <w:p w:rsidR="00345BA4" w:rsidRPr="00680DAB" w:rsidRDefault="00345BA4" w:rsidP="00345BA4">
      <w:pPr>
        <w:jc w:val="center"/>
        <w:rPr>
          <w:rFonts w:ascii="Times New Roman" w:hAnsi="Times New Roman"/>
        </w:rPr>
      </w:pPr>
      <w:r w:rsidRPr="00680DAB">
        <w:rPr>
          <w:rFonts w:ascii="Times New Roman" w:hAnsi="Times New Roman"/>
        </w:rPr>
        <w:t xml:space="preserve">12:15 </w:t>
      </w:r>
      <w:r w:rsidRPr="00680DAB">
        <w:rPr>
          <w:rFonts w:ascii="Times New Roman" w:hAnsi="Times New Roman"/>
          <w:noProof/>
        </w:rPr>
        <w:t>p.m.</w:t>
      </w:r>
      <w:r w:rsidRPr="00680DAB">
        <w:rPr>
          <w:rFonts w:ascii="Times New Roman" w:hAnsi="Times New Roman"/>
        </w:rPr>
        <w:t xml:space="preserve"> – 1:45 p.m.</w:t>
      </w:r>
    </w:p>
    <w:p w:rsidR="00345BA4" w:rsidRPr="00C9342B" w:rsidRDefault="00345BA4" w:rsidP="00345BA4">
      <w:pPr>
        <w:jc w:val="center"/>
        <w:rPr>
          <w:rFonts w:ascii="Times New Roman" w:hAnsi="Times New Roman"/>
          <w:sz w:val="16"/>
          <w:szCs w:val="16"/>
        </w:rPr>
      </w:pPr>
    </w:p>
    <w:p w:rsidR="00345BA4" w:rsidRPr="0048516D" w:rsidRDefault="00345BA4" w:rsidP="00DF57B5">
      <w:pPr>
        <w:tabs>
          <w:tab w:val="left" w:pos="1920"/>
        </w:tabs>
        <w:ind w:left="720"/>
        <w:jc w:val="both"/>
        <w:rPr>
          <w:rFonts w:ascii="Times New Roman" w:hAnsi="Times New Roman"/>
        </w:rPr>
      </w:pPr>
      <w:r w:rsidRPr="0048516D">
        <w:rPr>
          <w:rFonts w:ascii="Times New Roman" w:hAnsi="Times New Roman"/>
        </w:rPr>
        <w:t xml:space="preserve">Chairperson, Linda J. Lucas, called the </w:t>
      </w:r>
      <w:r w:rsidR="00BD02DA">
        <w:rPr>
          <w:rFonts w:ascii="Times New Roman" w:hAnsi="Times New Roman"/>
        </w:rPr>
        <w:t>August</w:t>
      </w:r>
      <w:r w:rsidRPr="0048516D">
        <w:rPr>
          <w:rFonts w:ascii="Times New Roman" w:hAnsi="Times New Roman"/>
        </w:rPr>
        <w:t xml:space="preserve"> Governing Board meeting to order at </w:t>
      </w:r>
      <w:r w:rsidR="00DF57B5">
        <w:rPr>
          <w:rFonts w:ascii="Times New Roman" w:hAnsi="Times New Roman"/>
        </w:rPr>
        <w:t>12:15</w:t>
      </w:r>
      <w:r w:rsidRPr="006141F3">
        <w:rPr>
          <w:rFonts w:ascii="Times New Roman" w:hAnsi="Times New Roman"/>
          <w:color w:val="FF0000"/>
        </w:rPr>
        <w:t xml:space="preserve"> </w:t>
      </w:r>
      <w:r w:rsidRPr="0048516D">
        <w:rPr>
          <w:rFonts w:ascii="Times New Roman" w:hAnsi="Times New Roman"/>
        </w:rPr>
        <w:t>p.m.</w:t>
      </w:r>
    </w:p>
    <w:p w:rsidR="00345BA4" w:rsidRPr="00680DAB" w:rsidRDefault="00345BA4" w:rsidP="00345BA4">
      <w:pPr>
        <w:tabs>
          <w:tab w:val="left" w:pos="1920"/>
        </w:tabs>
        <w:ind w:left="720"/>
        <w:jc w:val="both"/>
        <w:rPr>
          <w:rFonts w:ascii="Times New Roman" w:hAnsi="Times New Roman"/>
        </w:rPr>
      </w:pPr>
      <w:r w:rsidRPr="00680DAB">
        <w:rPr>
          <w:rFonts w:ascii="Times New Roman" w:hAnsi="Times New Roman"/>
        </w:rPr>
        <w:t xml:space="preserve">Linda welcomed everyone, introductions </w:t>
      </w:r>
      <w:r w:rsidRPr="00A45EBE">
        <w:rPr>
          <w:rFonts w:ascii="Times New Roman" w:hAnsi="Times New Roman"/>
          <w:noProof/>
        </w:rPr>
        <w:t>were made</w:t>
      </w:r>
      <w:r w:rsidRPr="00680DAB">
        <w:rPr>
          <w:rFonts w:ascii="Times New Roman" w:hAnsi="Times New Roman"/>
        </w:rPr>
        <w:t xml:space="preserve">, and roll </w:t>
      </w:r>
      <w:r w:rsidRPr="00A45EBE">
        <w:rPr>
          <w:rFonts w:ascii="Times New Roman" w:hAnsi="Times New Roman"/>
          <w:noProof/>
        </w:rPr>
        <w:t>was taken</w:t>
      </w:r>
      <w:r w:rsidRPr="00680DAB">
        <w:rPr>
          <w:rFonts w:ascii="Times New Roman" w:hAnsi="Times New Roman"/>
        </w:rPr>
        <w:t>.</w:t>
      </w:r>
    </w:p>
    <w:p w:rsidR="00345BA4" w:rsidRPr="00436F50" w:rsidRDefault="00345BA4" w:rsidP="00345BA4">
      <w:pPr>
        <w:ind w:left="3960" w:firstLine="360"/>
        <w:rPr>
          <w:rFonts w:ascii="Times New Roman" w:hAnsi="Times New Roman"/>
          <w:color w:val="FF0000"/>
          <w:sz w:val="16"/>
          <w:szCs w:val="16"/>
        </w:rPr>
      </w:pPr>
    </w:p>
    <w:p w:rsidR="00345BA4" w:rsidRPr="00680DAB" w:rsidRDefault="00345BA4" w:rsidP="00345BA4">
      <w:pPr>
        <w:numPr>
          <w:ilvl w:val="0"/>
          <w:numId w:val="1"/>
        </w:numPr>
        <w:ind w:left="720" w:hanging="360"/>
        <w:jc w:val="both"/>
        <w:rPr>
          <w:rFonts w:ascii="Times New Roman" w:hAnsi="Times New Roman"/>
          <w:u w:val="single"/>
        </w:rPr>
      </w:pPr>
      <w:r w:rsidRPr="00680DAB">
        <w:rPr>
          <w:rFonts w:ascii="Times New Roman" w:hAnsi="Times New Roman"/>
          <w:b/>
          <w:u w:val="single"/>
        </w:rPr>
        <w:t>ATTENDANCE</w:t>
      </w:r>
    </w:p>
    <w:p w:rsidR="00345BA4" w:rsidRPr="00680DAB" w:rsidRDefault="00345BA4" w:rsidP="00345BA4">
      <w:pPr>
        <w:ind w:left="720"/>
        <w:jc w:val="both"/>
        <w:rPr>
          <w:rFonts w:ascii="Times New Roman" w:hAnsi="Times New Roman"/>
        </w:rPr>
      </w:pPr>
      <w:r w:rsidRPr="00680DAB">
        <w:rPr>
          <w:rFonts w:ascii="Times New Roman" w:hAnsi="Times New Roman"/>
          <w:i/>
        </w:rPr>
        <w:t>Members in attendance</w:t>
      </w:r>
      <w:r w:rsidR="00A95169">
        <w:rPr>
          <w:rFonts w:ascii="Times New Roman" w:hAnsi="Times New Roman"/>
        </w:rPr>
        <w:t>: Linda J. Lucas,</w:t>
      </w:r>
      <w:r w:rsidRPr="00680DAB">
        <w:rPr>
          <w:rFonts w:ascii="Times New Roman" w:hAnsi="Times New Roman"/>
        </w:rPr>
        <w:t xml:space="preserve"> Tara</w:t>
      </w:r>
      <w:r w:rsidR="00BD02DA">
        <w:rPr>
          <w:rFonts w:ascii="Times New Roman" w:hAnsi="Times New Roman"/>
        </w:rPr>
        <w:t xml:space="preserve"> Loucks-Shepherd,</w:t>
      </w:r>
      <w:r w:rsidR="008B7B24">
        <w:rPr>
          <w:rFonts w:ascii="Times New Roman" w:hAnsi="Times New Roman"/>
        </w:rPr>
        <w:t xml:space="preserve"> </w:t>
      </w:r>
      <w:r w:rsidR="00BD02DA">
        <w:rPr>
          <w:rFonts w:ascii="Times New Roman" w:hAnsi="Times New Roman"/>
        </w:rPr>
        <w:t>Alejandra Beltran</w:t>
      </w:r>
    </w:p>
    <w:p w:rsidR="00345BA4" w:rsidRPr="00C9342B" w:rsidRDefault="00345BA4" w:rsidP="00345BA4">
      <w:pPr>
        <w:ind w:left="720"/>
        <w:jc w:val="both"/>
        <w:rPr>
          <w:rFonts w:ascii="Times New Roman" w:hAnsi="Times New Roman"/>
          <w:sz w:val="16"/>
          <w:szCs w:val="16"/>
        </w:rPr>
      </w:pPr>
      <w:r w:rsidRPr="00C9342B">
        <w:rPr>
          <w:rFonts w:ascii="Times New Roman" w:hAnsi="Times New Roman"/>
          <w:sz w:val="16"/>
          <w:szCs w:val="16"/>
        </w:rPr>
        <w:t xml:space="preserve"> </w:t>
      </w:r>
    </w:p>
    <w:p w:rsidR="00345BA4" w:rsidRDefault="00345BA4" w:rsidP="00345BA4">
      <w:pPr>
        <w:ind w:left="720"/>
        <w:jc w:val="both"/>
        <w:rPr>
          <w:rFonts w:ascii="Times New Roman" w:hAnsi="Times New Roman"/>
        </w:rPr>
      </w:pPr>
      <w:r w:rsidRPr="00680DAB">
        <w:rPr>
          <w:rFonts w:ascii="Times New Roman" w:hAnsi="Times New Roman"/>
          <w:i/>
        </w:rPr>
        <w:t xml:space="preserve">Members that </w:t>
      </w:r>
      <w:r w:rsidRPr="00A45EBE">
        <w:rPr>
          <w:rFonts w:ascii="Times New Roman" w:hAnsi="Times New Roman"/>
          <w:i/>
          <w:noProof/>
        </w:rPr>
        <w:t>were missed</w:t>
      </w:r>
      <w:r w:rsidRPr="00680DAB">
        <w:rPr>
          <w:rFonts w:ascii="Times New Roman" w:hAnsi="Times New Roman"/>
          <w:i/>
        </w:rPr>
        <w:t>:</w:t>
      </w:r>
      <w:r w:rsidRPr="00680DAB">
        <w:rPr>
          <w:rFonts w:ascii="Times New Roman" w:hAnsi="Times New Roman"/>
        </w:rPr>
        <w:t xml:space="preserve"> </w:t>
      </w:r>
      <w:r w:rsidR="00BD02DA">
        <w:rPr>
          <w:rFonts w:ascii="Times New Roman" w:hAnsi="Times New Roman"/>
        </w:rPr>
        <w:t>Drew Chevere</w:t>
      </w:r>
    </w:p>
    <w:p w:rsidR="00345BA4" w:rsidRPr="00C9342B" w:rsidRDefault="00345BA4" w:rsidP="00345BA4">
      <w:pPr>
        <w:ind w:left="720"/>
        <w:jc w:val="both"/>
        <w:rPr>
          <w:rFonts w:ascii="Times New Roman" w:hAnsi="Times New Roman"/>
          <w:sz w:val="16"/>
          <w:szCs w:val="16"/>
        </w:rPr>
      </w:pPr>
    </w:p>
    <w:p w:rsidR="005001CC" w:rsidRDefault="00345BA4" w:rsidP="005001CC">
      <w:pPr>
        <w:ind w:left="720"/>
        <w:jc w:val="both"/>
        <w:rPr>
          <w:rFonts w:ascii="Times New Roman" w:hAnsi="Times New Roman"/>
        </w:rPr>
      </w:pPr>
      <w:r w:rsidRPr="00680DAB">
        <w:rPr>
          <w:rFonts w:ascii="Times New Roman" w:hAnsi="Times New Roman"/>
          <w:i/>
        </w:rPr>
        <w:t xml:space="preserve">Guests: </w:t>
      </w:r>
      <w:r w:rsidR="005001CC">
        <w:rPr>
          <w:rFonts w:ascii="Times New Roman" w:hAnsi="Times New Roman"/>
        </w:rPr>
        <w:t>None</w:t>
      </w:r>
    </w:p>
    <w:p w:rsidR="005001CC" w:rsidRDefault="005001CC" w:rsidP="005001CC">
      <w:pPr>
        <w:ind w:left="720"/>
        <w:jc w:val="both"/>
        <w:rPr>
          <w:rFonts w:ascii="Times New Roman" w:hAnsi="Times New Roman"/>
        </w:rPr>
      </w:pPr>
    </w:p>
    <w:p w:rsidR="00345BA4" w:rsidRPr="00680DAB" w:rsidRDefault="00345BA4" w:rsidP="005001CC">
      <w:pPr>
        <w:ind w:left="720"/>
        <w:jc w:val="both"/>
        <w:rPr>
          <w:rFonts w:ascii="Times New Roman" w:hAnsi="Times New Roman"/>
        </w:rPr>
      </w:pPr>
      <w:r w:rsidRPr="00680DAB">
        <w:rPr>
          <w:rFonts w:ascii="Times New Roman" w:hAnsi="Times New Roman"/>
        </w:rPr>
        <w:t xml:space="preserve">A quorum </w:t>
      </w:r>
      <w:r w:rsidRPr="00A45EBE">
        <w:rPr>
          <w:rFonts w:ascii="Times New Roman" w:hAnsi="Times New Roman"/>
          <w:noProof/>
        </w:rPr>
        <w:t>was met</w:t>
      </w:r>
      <w:r w:rsidRPr="00680DAB">
        <w:rPr>
          <w:rFonts w:ascii="Times New Roman" w:hAnsi="Times New Roman"/>
        </w:rPr>
        <w:t xml:space="preserve">.  </w:t>
      </w:r>
    </w:p>
    <w:p w:rsidR="00345BA4" w:rsidRPr="00C9342B" w:rsidRDefault="00345BA4" w:rsidP="00345BA4">
      <w:pPr>
        <w:ind w:left="720"/>
        <w:jc w:val="both"/>
        <w:rPr>
          <w:rFonts w:ascii="Times New Roman" w:hAnsi="Times New Roman"/>
          <w:color w:val="FF0000"/>
          <w:sz w:val="16"/>
          <w:szCs w:val="16"/>
        </w:rPr>
      </w:pPr>
    </w:p>
    <w:p w:rsidR="00345BA4" w:rsidRPr="00A95169" w:rsidRDefault="00345BA4" w:rsidP="005001CC">
      <w:pPr>
        <w:ind w:left="720"/>
        <w:jc w:val="both"/>
        <w:rPr>
          <w:rFonts w:ascii="Times New Roman" w:hAnsi="Times New Roman"/>
        </w:rPr>
      </w:pPr>
      <w:r w:rsidRPr="00A95169">
        <w:rPr>
          <w:rFonts w:ascii="Times New Roman" w:hAnsi="Times New Roman"/>
          <w:i/>
        </w:rPr>
        <w:t>Staff in attendance:</w:t>
      </w:r>
      <w:r w:rsidR="00BD02DA">
        <w:rPr>
          <w:rFonts w:ascii="Times New Roman" w:hAnsi="Times New Roman"/>
        </w:rPr>
        <w:t xml:space="preserve"> Ashley Williams</w:t>
      </w:r>
      <w:r w:rsidRPr="00A95169">
        <w:rPr>
          <w:rFonts w:ascii="Times New Roman" w:hAnsi="Times New Roman"/>
        </w:rPr>
        <w:t xml:space="preserve">, Jennifer Torres, Kelly May, </w:t>
      </w:r>
      <w:r w:rsidR="004320C5">
        <w:rPr>
          <w:rFonts w:ascii="Times New Roman" w:hAnsi="Times New Roman"/>
        </w:rPr>
        <w:t xml:space="preserve">Mallory Brown, </w:t>
      </w:r>
      <w:r w:rsidR="00E87CB5">
        <w:rPr>
          <w:rFonts w:ascii="Times New Roman" w:hAnsi="Times New Roman"/>
        </w:rPr>
        <w:t>Mike Lindsey</w:t>
      </w:r>
      <w:r w:rsidR="005001CC">
        <w:rPr>
          <w:rFonts w:ascii="Times New Roman" w:hAnsi="Times New Roman"/>
        </w:rPr>
        <w:t>, Brian Heese</w:t>
      </w:r>
    </w:p>
    <w:p w:rsidR="00345BA4" w:rsidRPr="00C9342B" w:rsidRDefault="00345BA4" w:rsidP="00345BA4">
      <w:pPr>
        <w:ind w:left="630"/>
        <w:jc w:val="both"/>
        <w:rPr>
          <w:rFonts w:ascii="Times New Roman" w:hAnsi="Times New Roman"/>
          <w:color w:val="FF0000"/>
          <w:sz w:val="16"/>
          <w:szCs w:val="16"/>
        </w:rPr>
      </w:pPr>
    </w:p>
    <w:p w:rsidR="00345BA4" w:rsidRPr="00680DAB" w:rsidRDefault="00345BA4" w:rsidP="00345BA4">
      <w:pPr>
        <w:numPr>
          <w:ilvl w:val="0"/>
          <w:numId w:val="1"/>
        </w:numPr>
        <w:ind w:left="720" w:hanging="360"/>
        <w:jc w:val="both"/>
        <w:rPr>
          <w:rFonts w:ascii="Times New Roman" w:hAnsi="Times New Roman"/>
          <w:u w:val="single"/>
        </w:rPr>
      </w:pPr>
      <w:r w:rsidRPr="00680DAB">
        <w:rPr>
          <w:rFonts w:ascii="Times New Roman" w:hAnsi="Times New Roman"/>
          <w:b/>
          <w:u w:val="single"/>
        </w:rPr>
        <w:t>NCCDI MISSION MOMENT</w:t>
      </w:r>
    </w:p>
    <w:p w:rsidR="0073484A" w:rsidRPr="0073484A" w:rsidRDefault="0073484A" w:rsidP="00345BA4">
      <w:pPr>
        <w:ind w:left="720"/>
        <w:jc w:val="both"/>
        <w:rPr>
          <w:rFonts w:ascii="Times New Roman" w:hAnsi="Times New Roman"/>
        </w:rPr>
      </w:pPr>
      <w:r w:rsidRPr="0073484A">
        <w:rPr>
          <w:rFonts w:ascii="Times New Roman" w:hAnsi="Times New Roman"/>
        </w:rPr>
        <w:t xml:space="preserve">Tori Prest shared information about one of our new centers, Room to Bloom. </w:t>
      </w:r>
      <w:r w:rsidR="000E4F65">
        <w:rPr>
          <w:rFonts w:ascii="Times New Roman" w:hAnsi="Times New Roman"/>
        </w:rPr>
        <w:t xml:space="preserve"> </w:t>
      </w:r>
      <w:r w:rsidRPr="0073484A">
        <w:rPr>
          <w:rFonts w:ascii="Times New Roman" w:hAnsi="Times New Roman"/>
        </w:rPr>
        <w:t>This center is located at Salisbury High School.</w:t>
      </w:r>
      <w:r>
        <w:rPr>
          <w:rFonts w:ascii="Times New Roman" w:hAnsi="Times New Roman"/>
        </w:rPr>
        <w:t xml:space="preserve"> </w:t>
      </w:r>
      <w:r w:rsidRPr="0073484A">
        <w:rPr>
          <w:rFonts w:ascii="Times New Roman" w:hAnsi="Times New Roman"/>
        </w:rPr>
        <w:t xml:space="preserve"> There are 9 spots available for children, and 3 staff positions.</w:t>
      </w:r>
      <w:r w:rsidR="000E4F65">
        <w:rPr>
          <w:rFonts w:ascii="Times New Roman" w:hAnsi="Times New Roman"/>
        </w:rPr>
        <w:t xml:space="preserve">  </w:t>
      </w:r>
      <w:r w:rsidRPr="0073484A">
        <w:rPr>
          <w:rFonts w:ascii="Times New Roman" w:hAnsi="Times New Roman"/>
        </w:rPr>
        <w:t xml:space="preserve">These spots will be filled by children of Red Bluff High School students, who are wishing to continue their education. </w:t>
      </w:r>
      <w:r>
        <w:rPr>
          <w:rFonts w:ascii="Times New Roman" w:hAnsi="Times New Roman"/>
        </w:rPr>
        <w:t xml:space="preserve"> </w:t>
      </w:r>
      <w:r w:rsidRPr="0073484A">
        <w:rPr>
          <w:rFonts w:ascii="Times New Roman" w:hAnsi="Times New Roman"/>
        </w:rPr>
        <w:t xml:space="preserve">This is </w:t>
      </w:r>
      <w:r w:rsidRPr="008649B4">
        <w:rPr>
          <w:rFonts w:ascii="Times New Roman" w:hAnsi="Times New Roman"/>
          <w:noProof/>
        </w:rPr>
        <w:t xml:space="preserve">a </w:t>
      </w:r>
      <w:r w:rsidR="008649B4" w:rsidRPr="008649B4">
        <w:rPr>
          <w:rFonts w:ascii="Times New Roman" w:hAnsi="Times New Roman"/>
          <w:noProof/>
        </w:rPr>
        <w:t>wonderful</w:t>
      </w:r>
      <w:r w:rsidRPr="0073484A">
        <w:rPr>
          <w:rFonts w:ascii="Times New Roman" w:hAnsi="Times New Roman"/>
        </w:rPr>
        <w:t xml:space="preserve"> opportunity for these students, and everyone is </w:t>
      </w:r>
      <w:r w:rsidR="008649B4">
        <w:rPr>
          <w:rFonts w:ascii="Times New Roman" w:hAnsi="Times New Roman"/>
          <w:noProof/>
        </w:rPr>
        <w:t>pleased</w:t>
      </w:r>
      <w:r w:rsidRPr="0073484A">
        <w:rPr>
          <w:rFonts w:ascii="Times New Roman" w:hAnsi="Times New Roman"/>
        </w:rPr>
        <w:t xml:space="preserve"> with the new program.  </w:t>
      </w:r>
    </w:p>
    <w:p w:rsidR="0073484A" w:rsidRPr="00436F50" w:rsidRDefault="0073484A" w:rsidP="00345BA4">
      <w:pPr>
        <w:ind w:left="720"/>
        <w:jc w:val="both"/>
        <w:rPr>
          <w:rFonts w:ascii="Times New Roman" w:hAnsi="Times New Roman"/>
          <w:sz w:val="16"/>
          <w:szCs w:val="16"/>
        </w:rPr>
      </w:pPr>
    </w:p>
    <w:p w:rsidR="0073484A" w:rsidRPr="0073484A" w:rsidRDefault="00345BA4" w:rsidP="0073484A">
      <w:pPr>
        <w:numPr>
          <w:ilvl w:val="0"/>
          <w:numId w:val="1"/>
        </w:numPr>
        <w:ind w:left="720" w:hanging="360"/>
        <w:jc w:val="both"/>
        <w:rPr>
          <w:rFonts w:ascii="Times New Roman" w:hAnsi="Times New Roman"/>
        </w:rPr>
      </w:pPr>
      <w:r w:rsidRPr="00680DAB">
        <w:rPr>
          <w:rFonts w:ascii="Times New Roman" w:hAnsi="Times New Roman"/>
          <w:b/>
          <w:noProof/>
          <w:u w:val="single"/>
        </w:rPr>
        <w:t>ADDITIONS</w:t>
      </w:r>
      <w:r w:rsidRPr="00680DAB">
        <w:rPr>
          <w:rFonts w:ascii="Times New Roman" w:hAnsi="Times New Roman"/>
          <w:b/>
          <w:u w:val="single"/>
        </w:rPr>
        <w:t xml:space="preserve"> TO AGENDA</w:t>
      </w:r>
    </w:p>
    <w:p w:rsidR="00345BA4" w:rsidRPr="00D96B5C" w:rsidRDefault="00345BA4" w:rsidP="00345BA4">
      <w:pPr>
        <w:ind w:left="720"/>
        <w:jc w:val="both"/>
        <w:rPr>
          <w:rFonts w:ascii="Times New Roman" w:hAnsi="Times New Roman"/>
        </w:rPr>
      </w:pPr>
      <w:r w:rsidRPr="00D96B5C">
        <w:rPr>
          <w:rFonts w:ascii="Times New Roman" w:hAnsi="Times New Roman"/>
        </w:rPr>
        <w:t xml:space="preserve">There are no additions </w:t>
      </w:r>
      <w:r>
        <w:rPr>
          <w:rFonts w:ascii="Times New Roman" w:hAnsi="Times New Roman"/>
        </w:rPr>
        <w:t xml:space="preserve">to the agenda </w:t>
      </w:r>
      <w:r w:rsidRPr="00D96B5C">
        <w:rPr>
          <w:rFonts w:ascii="Times New Roman" w:hAnsi="Times New Roman"/>
        </w:rPr>
        <w:t xml:space="preserve">this month.  </w:t>
      </w:r>
    </w:p>
    <w:p w:rsidR="00345BA4" w:rsidRPr="00436F50" w:rsidRDefault="00345BA4" w:rsidP="00345BA4">
      <w:pPr>
        <w:ind w:left="720"/>
        <w:jc w:val="both"/>
        <w:rPr>
          <w:rFonts w:ascii="Times New Roman" w:hAnsi="Times New Roman"/>
          <w:color w:val="FF0000"/>
          <w:sz w:val="16"/>
          <w:szCs w:val="16"/>
        </w:rPr>
      </w:pPr>
    </w:p>
    <w:p w:rsidR="00345BA4" w:rsidRPr="00680DAB" w:rsidRDefault="00345BA4" w:rsidP="00345BA4">
      <w:pPr>
        <w:numPr>
          <w:ilvl w:val="0"/>
          <w:numId w:val="1"/>
        </w:numPr>
        <w:ind w:left="720" w:hanging="360"/>
        <w:jc w:val="both"/>
        <w:rPr>
          <w:rFonts w:ascii="Times New Roman" w:hAnsi="Times New Roman"/>
          <w:u w:val="single"/>
        </w:rPr>
      </w:pPr>
      <w:r w:rsidRPr="00680DAB">
        <w:rPr>
          <w:rFonts w:ascii="Times New Roman" w:hAnsi="Times New Roman"/>
          <w:b/>
          <w:u w:val="single"/>
        </w:rPr>
        <w:t>PROGRAM GOVERNANCE REPORT SCHEDULE</w:t>
      </w:r>
    </w:p>
    <w:p w:rsidR="00345BA4" w:rsidRDefault="00345BA4" w:rsidP="004E5C50">
      <w:pPr>
        <w:tabs>
          <w:tab w:val="left" w:pos="720"/>
        </w:tabs>
        <w:ind w:left="720" w:hanging="720"/>
        <w:jc w:val="both"/>
        <w:rPr>
          <w:rFonts w:ascii="Times New Roman" w:hAnsi="Times New Roman"/>
        </w:rPr>
      </w:pPr>
      <w:r>
        <w:rPr>
          <w:rFonts w:ascii="Times New Roman" w:hAnsi="Times New Roman"/>
        </w:rPr>
        <w:tab/>
      </w:r>
      <w:r w:rsidRPr="00680DAB">
        <w:rPr>
          <w:rFonts w:ascii="Times New Roman" w:hAnsi="Times New Roman"/>
        </w:rPr>
        <w:t xml:space="preserve">The </w:t>
      </w:r>
      <w:r>
        <w:rPr>
          <w:rFonts w:ascii="Times New Roman" w:hAnsi="Times New Roman"/>
        </w:rPr>
        <w:t xml:space="preserve">regular monthly Consent </w:t>
      </w:r>
      <w:r w:rsidR="00645C49">
        <w:rPr>
          <w:rFonts w:ascii="Times New Roman" w:hAnsi="Times New Roman"/>
        </w:rPr>
        <w:t>Agenda</w:t>
      </w:r>
      <w:r w:rsidR="00570738">
        <w:rPr>
          <w:rFonts w:ascii="Times New Roman" w:hAnsi="Times New Roman"/>
        </w:rPr>
        <w:t xml:space="preserve"> </w:t>
      </w:r>
      <w:r w:rsidR="00570738" w:rsidRPr="00E8540E">
        <w:rPr>
          <w:rFonts w:ascii="Times New Roman" w:hAnsi="Times New Roman"/>
          <w:noProof/>
        </w:rPr>
        <w:t>items</w:t>
      </w:r>
      <w:r w:rsidR="00645C49">
        <w:rPr>
          <w:rFonts w:ascii="Times New Roman" w:hAnsi="Times New Roman"/>
        </w:rPr>
        <w:t xml:space="preserve"> </w:t>
      </w:r>
      <w:r w:rsidR="00B10001">
        <w:rPr>
          <w:rFonts w:ascii="Times New Roman" w:hAnsi="Times New Roman"/>
        </w:rPr>
        <w:t>have been updated.</w:t>
      </w:r>
    </w:p>
    <w:p w:rsidR="000E66E7" w:rsidRPr="00436F50" w:rsidRDefault="00345BA4" w:rsidP="000E66E7">
      <w:pPr>
        <w:tabs>
          <w:tab w:val="left" w:pos="720"/>
          <w:tab w:val="left" w:pos="1080"/>
          <w:tab w:val="left" w:pos="1890"/>
        </w:tabs>
        <w:jc w:val="both"/>
        <w:rPr>
          <w:rFonts w:ascii="Times New Roman" w:hAnsi="Times New Roman"/>
          <w:color w:val="FF0000"/>
          <w:sz w:val="16"/>
          <w:szCs w:val="16"/>
        </w:rPr>
      </w:pPr>
      <w:r w:rsidRPr="00436F50">
        <w:rPr>
          <w:rFonts w:ascii="Times New Roman" w:hAnsi="Times New Roman"/>
          <w:color w:val="FF0000"/>
          <w:sz w:val="16"/>
          <w:szCs w:val="16"/>
        </w:rPr>
        <w:tab/>
      </w:r>
    </w:p>
    <w:p w:rsidR="00E57712" w:rsidRPr="0073484A" w:rsidRDefault="00345BA4" w:rsidP="0073484A">
      <w:pPr>
        <w:numPr>
          <w:ilvl w:val="0"/>
          <w:numId w:val="1"/>
        </w:numPr>
        <w:ind w:left="720" w:hanging="360"/>
        <w:jc w:val="both"/>
        <w:rPr>
          <w:rFonts w:ascii="Times New Roman" w:hAnsi="Times New Roman"/>
          <w:u w:val="single"/>
        </w:rPr>
      </w:pPr>
      <w:r w:rsidRPr="00680DAB">
        <w:rPr>
          <w:rFonts w:ascii="Times New Roman" w:hAnsi="Times New Roman"/>
          <w:b/>
          <w:u w:val="single"/>
        </w:rPr>
        <w:t>ACTION ITEMS</w:t>
      </w:r>
    </w:p>
    <w:p w:rsidR="00345BA4" w:rsidRPr="00E335BE" w:rsidRDefault="00345BA4" w:rsidP="00345BA4">
      <w:pPr>
        <w:ind w:firstLine="720"/>
        <w:jc w:val="both"/>
        <w:rPr>
          <w:rFonts w:ascii="Times New Roman" w:hAnsi="Times New Roman"/>
        </w:rPr>
      </w:pPr>
      <w:r w:rsidRPr="00E335BE">
        <w:rPr>
          <w:rFonts w:ascii="Times New Roman" w:hAnsi="Times New Roman"/>
        </w:rPr>
        <w:t>*</w:t>
      </w:r>
      <w:r w:rsidRPr="00E335BE">
        <w:rPr>
          <w:rFonts w:ascii="Times New Roman" w:hAnsi="Times New Roman"/>
          <w:u w:val="single"/>
        </w:rPr>
        <w:t>Approval of Minutes</w:t>
      </w:r>
      <w:r w:rsidRPr="00E335BE">
        <w:rPr>
          <w:rFonts w:ascii="Times New Roman" w:hAnsi="Times New Roman"/>
        </w:rPr>
        <w:t xml:space="preserve"> </w:t>
      </w:r>
    </w:p>
    <w:p w:rsidR="00345BA4" w:rsidRPr="00E335BE" w:rsidRDefault="00345BA4" w:rsidP="00D52220">
      <w:pPr>
        <w:tabs>
          <w:tab w:val="left" w:pos="900"/>
          <w:tab w:val="left" w:pos="990"/>
        </w:tabs>
        <w:ind w:left="720"/>
        <w:jc w:val="both"/>
        <w:rPr>
          <w:rFonts w:ascii="Times New Roman" w:hAnsi="Times New Roman"/>
          <w:i/>
        </w:rPr>
      </w:pPr>
      <w:r w:rsidRPr="00E335BE">
        <w:rPr>
          <w:rFonts w:ascii="Times New Roman" w:hAnsi="Times New Roman"/>
        </w:rPr>
        <w:t xml:space="preserve">Linda J. Lucas requested a motion to approve the </w:t>
      </w:r>
      <w:r w:rsidR="00167FD3">
        <w:rPr>
          <w:rFonts w:ascii="Times New Roman" w:hAnsi="Times New Roman"/>
        </w:rPr>
        <w:t>Ju</w:t>
      </w:r>
      <w:r w:rsidR="00FF2944">
        <w:rPr>
          <w:rFonts w:ascii="Times New Roman" w:hAnsi="Times New Roman"/>
        </w:rPr>
        <w:t>ly</w:t>
      </w:r>
      <w:r w:rsidR="004E5C50">
        <w:rPr>
          <w:rFonts w:ascii="Times New Roman" w:hAnsi="Times New Roman"/>
        </w:rPr>
        <w:t xml:space="preserve"> 2018</w:t>
      </w:r>
      <w:r w:rsidRPr="00E335BE">
        <w:rPr>
          <w:rFonts w:ascii="Times New Roman" w:hAnsi="Times New Roman"/>
        </w:rPr>
        <w:t xml:space="preserve"> Governing Board Minutes</w:t>
      </w:r>
      <w:r w:rsidRPr="001957B1">
        <w:rPr>
          <w:rFonts w:ascii="Times New Roman" w:hAnsi="Times New Roman"/>
          <w:i/>
        </w:rPr>
        <w:t>.</w:t>
      </w:r>
      <w:r w:rsidR="00167FD3">
        <w:rPr>
          <w:rFonts w:ascii="Times New Roman" w:hAnsi="Times New Roman"/>
          <w:iCs/>
        </w:rPr>
        <w:t xml:space="preserve">  It</w:t>
      </w:r>
      <w:r w:rsidR="0073484A">
        <w:rPr>
          <w:rFonts w:ascii="Times New Roman" w:hAnsi="Times New Roman"/>
          <w:iCs/>
        </w:rPr>
        <w:t xml:space="preserve"> was noted that in the Mission Moment portion of the minutes that the letter O was used instead of the number 0.  Mallory will make the necessary corrections</w:t>
      </w:r>
      <w:r w:rsidR="00167FD3">
        <w:rPr>
          <w:rFonts w:ascii="Times New Roman" w:hAnsi="Times New Roman"/>
          <w:iCs/>
        </w:rPr>
        <w:t xml:space="preserve"> </w:t>
      </w:r>
      <w:r w:rsidR="00E933E2">
        <w:rPr>
          <w:rFonts w:ascii="Times New Roman" w:hAnsi="Times New Roman"/>
          <w:iCs/>
        </w:rPr>
        <w:t xml:space="preserve">in </w:t>
      </w:r>
      <w:r w:rsidR="0073484A">
        <w:rPr>
          <w:rFonts w:ascii="Times New Roman" w:hAnsi="Times New Roman"/>
          <w:iCs/>
        </w:rPr>
        <w:t>the July</w:t>
      </w:r>
      <w:r w:rsidR="00167FD3">
        <w:rPr>
          <w:rFonts w:ascii="Times New Roman" w:hAnsi="Times New Roman"/>
          <w:iCs/>
        </w:rPr>
        <w:t xml:space="preserve"> minutes.  </w:t>
      </w:r>
      <w:r w:rsidR="000E4F65">
        <w:rPr>
          <w:rFonts w:ascii="Times New Roman" w:hAnsi="Times New Roman"/>
          <w:i/>
        </w:rPr>
        <w:t xml:space="preserve">Tara Loucks-Shepherd </w:t>
      </w:r>
      <w:r w:rsidRPr="001957B1">
        <w:rPr>
          <w:rFonts w:ascii="Times New Roman" w:hAnsi="Times New Roman"/>
          <w:i/>
        </w:rPr>
        <w:t xml:space="preserve">made a motion to approve the </w:t>
      </w:r>
      <w:r w:rsidR="000E4F65">
        <w:rPr>
          <w:rFonts w:ascii="Times New Roman" w:hAnsi="Times New Roman"/>
          <w:i/>
        </w:rPr>
        <w:t>July</w:t>
      </w:r>
      <w:r w:rsidR="004E5C50">
        <w:rPr>
          <w:rFonts w:ascii="Times New Roman" w:hAnsi="Times New Roman"/>
          <w:i/>
        </w:rPr>
        <w:t xml:space="preserve"> 2018</w:t>
      </w:r>
      <w:r w:rsidRPr="001957B1">
        <w:rPr>
          <w:rFonts w:ascii="Times New Roman" w:hAnsi="Times New Roman"/>
          <w:i/>
        </w:rPr>
        <w:t xml:space="preserve"> meeting </w:t>
      </w:r>
      <w:r w:rsidR="00167FD3">
        <w:rPr>
          <w:rFonts w:ascii="Times New Roman" w:hAnsi="Times New Roman"/>
          <w:i/>
          <w:noProof/>
        </w:rPr>
        <w:t xml:space="preserve">minutes as </w:t>
      </w:r>
      <w:r w:rsidR="00167FD3" w:rsidRPr="00D52220">
        <w:rPr>
          <w:rFonts w:ascii="Times New Roman" w:hAnsi="Times New Roman"/>
          <w:i/>
          <w:noProof/>
        </w:rPr>
        <w:t>amended</w:t>
      </w:r>
      <w:r w:rsidR="00A45EBE">
        <w:rPr>
          <w:rFonts w:ascii="Times New Roman" w:hAnsi="Times New Roman"/>
          <w:i/>
          <w:noProof/>
        </w:rPr>
        <w:t>;</w:t>
      </w:r>
      <w:r w:rsidRPr="00A45EBE">
        <w:rPr>
          <w:rFonts w:ascii="Times New Roman" w:hAnsi="Times New Roman"/>
          <w:i/>
          <w:noProof/>
        </w:rPr>
        <w:t xml:space="preserve"> </w:t>
      </w:r>
      <w:r w:rsidR="000E4F65">
        <w:rPr>
          <w:rFonts w:ascii="Times New Roman" w:hAnsi="Times New Roman"/>
          <w:i/>
          <w:noProof/>
        </w:rPr>
        <w:t>Alejandra Beltran</w:t>
      </w:r>
      <w:r w:rsidRPr="001957B1">
        <w:rPr>
          <w:rFonts w:ascii="Times New Roman" w:hAnsi="Times New Roman"/>
          <w:i/>
        </w:rPr>
        <w:t xml:space="preserve"> seconded; motion carried</w:t>
      </w:r>
      <w:r w:rsidRPr="00E335BE">
        <w:rPr>
          <w:rFonts w:ascii="Times New Roman" w:hAnsi="Times New Roman"/>
          <w:i/>
        </w:rPr>
        <w:t xml:space="preserve">.   </w:t>
      </w:r>
    </w:p>
    <w:p w:rsidR="00345BA4" w:rsidRDefault="000E4F65" w:rsidP="00345BA4">
      <w:pPr>
        <w:ind w:firstLine="720"/>
        <w:jc w:val="both"/>
        <w:rPr>
          <w:rFonts w:ascii="Times New Roman" w:hAnsi="Times New Roman"/>
        </w:rPr>
      </w:pPr>
      <w:r>
        <w:rPr>
          <w:rFonts w:ascii="Times New Roman" w:hAnsi="Times New Roman"/>
        </w:rPr>
        <w:t>*Consent Agenda</w:t>
      </w:r>
    </w:p>
    <w:p w:rsidR="00345BA4" w:rsidRPr="00E13C39" w:rsidRDefault="00345BA4" w:rsidP="00E57712">
      <w:pPr>
        <w:ind w:left="450" w:firstLine="540"/>
        <w:jc w:val="both"/>
        <w:rPr>
          <w:rFonts w:ascii="Times New Roman" w:hAnsi="Times New Roman"/>
        </w:rPr>
      </w:pPr>
      <w:r>
        <w:rPr>
          <w:rFonts w:ascii="Times New Roman" w:hAnsi="Times New Roman"/>
        </w:rPr>
        <w:t>*</w:t>
      </w:r>
      <w:r w:rsidRPr="00E13C39">
        <w:rPr>
          <w:rFonts w:ascii="Times New Roman" w:hAnsi="Times New Roman"/>
        </w:rPr>
        <w:t xml:space="preserve">ERSEA Report-Jennifer Torres </w:t>
      </w:r>
    </w:p>
    <w:p w:rsidR="00345BA4" w:rsidRPr="00E13C39" w:rsidRDefault="00345BA4" w:rsidP="00E13C39">
      <w:pPr>
        <w:ind w:left="1440" w:hanging="450"/>
        <w:jc w:val="both"/>
        <w:rPr>
          <w:rFonts w:ascii="Times New Roman" w:hAnsi="Times New Roman"/>
        </w:rPr>
      </w:pPr>
      <w:r w:rsidRPr="00E13C39">
        <w:rPr>
          <w:rFonts w:ascii="Times New Roman" w:hAnsi="Times New Roman"/>
        </w:rPr>
        <w:t xml:space="preserve">*CACFP Meal Counts Report – </w:t>
      </w:r>
      <w:r w:rsidR="00E13C39">
        <w:rPr>
          <w:rFonts w:ascii="Times New Roman" w:hAnsi="Times New Roman"/>
        </w:rPr>
        <w:t xml:space="preserve">This report is not available until September.  </w:t>
      </w:r>
    </w:p>
    <w:p w:rsidR="00345BA4" w:rsidRPr="00E335BE" w:rsidRDefault="00345BA4" w:rsidP="00E57712">
      <w:pPr>
        <w:ind w:left="1440" w:hanging="450"/>
        <w:jc w:val="both"/>
        <w:rPr>
          <w:rFonts w:ascii="Times New Roman" w:hAnsi="Times New Roman"/>
        </w:rPr>
      </w:pPr>
      <w:r w:rsidRPr="00E13C39">
        <w:rPr>
          <w:rFonts w:ascii="Times New Roman" w:hAnsi="Times New Roman"/>
        </w:rPr>
        <w:lastRenderedPageBreak/>
        <w:t>*Chief Fiscal Officer Report –</w:t>
      </w:r>
      <w:r w:rsidRPr="00E335BE">
        <w:rPr>
          <w:rFonts w:ascii="Times New Roman" w:hAnsi="Times New Roman"/>
        </w:rPr>
        <w:t xml:space="preserve"> Kelly May</w:t>
      </w:r>
    </w:p>
    <w:p w:rsidR="00345BA4" w:rsidRDefault="000E4F65" w:rsidP="00E57712">
      <w:pPr>
        <w:ind w:left="990"/>
        <w:jc w:val="both"/>
        <w:rPr>
          <w:rFonts w:ascii="Times New Roman" w:hAnsi="Times New Roman"/>
          <w:i/>
        </w:rPr>
      </w:pPr>
      <w:r>
        <w:rPr>
          <w:rFonts w:ascii="Times New Roman" w:hAnsi="Times New Roman"/>
          <w:i/>
        </w:rPr>
        <w:t>Tara Loucks-Shepherd</w:t>
      </w:r>
      <w:r w:rsidR="00E57712">
        <w:rPr>
          <w:rFonts w:ascii="Times New Roman" w:hAnsi="Times New Roman"/>
          <w:i/>
        </w:rPr>
        <w:t xml:space="preserve"> </w:t>
      </w:r>
      <w:r w:rsidR="00345BA4" w:rsidRPr="00E335BE">
        <w:rPr>
          <w:rFonts w:ascii="Times New Roman" w:hAnsi="Times New Roman"/>
          <w:i/>
        </w:rPr>
        <w:t xml:space="preserve">made a motion to approve the Consent Agenda as </w:t>
      </w:r>
      <w:r w:rsidR="00345BA4" w:rsidRPr="00802BD2">
        <w:rPr>
          <w:rFonts w:ascii="Times New Roman" w:hAnsi="Times New Roman"/>
          <w:i/>
          <w:noProof/>
        </w:rPr>
        <w:t>presented</w:t>
      </w:r>
      <w:r w:rsidR="00345BA4">
        <w:rPr>
          <w:rFonts w:ascii="Times New Roman" w:hAnsi="Times New Roman"/>
          <w:i/>
          <w:noProof/>
        </w:rPr>
        <w:t>;</w:t>
      </w:r>
      <w:r w:rsidR="00B96C9E" w:rsidRPr="00B96C9E">
        <w:rPr>
          <w:rFonts w:ascii="Times New Roman" w:hAnsi="Times New Roman"/>
          <w:i/>
        </w:rPr>
        <w:t xml:space="preserve"> </w:t>
      </w:r>
      <w:r>
        <w:rPr>
          <w:rFonts w:ascii="Times New Roman" w:hAnsi="Times New Roman"/>
          <w:i/>
        </w:rPr>
        <w:t>Alejandra Beltran seconded</w:t>
      </w:r>
      <w:r w:rsidR="00345BA4" w:rsidRPr="00E335BE">
        <w:rPr>
          <w:rFonts w:ascii="Times New Roman" w:hAnsi="Times New Roman"/>
          <w:i/>
        </w:rPr>
        <w:t>; motion carried.</w:t>
      </w:r>
    </w:p>
    <w:p w:rsidR="00345BA4" w:rsidRPr="00436F50" w:rsidRDefault="00345BA4" w:rsidP="00345BA4">
      <w:pPr>
        <w:ind w:left="720"/>
        <w:jc w:val="both"/>
        <w:rPr>
          <w:rFonts w:ascii="Times New Roman" w:hAnsi="Times New Roman"/>
          <w:i/>
          <w:sz w:val="16"/>
          <w:szCs w:val="16"/>
        </w:rPr>
      </w:pPr>
    </w:p>
    <w:p w:rsidR="00B73D3D" w:rsidRPr="00B73D3D" w:rsidRDefault="00B73D3D" w:rsidP="00B73D3D">
      <w:pPr>
        <w:ind w:left="720"/>
        <w:jc w:val="both"/>
        <w:rPr>
          <w:rFonts w:ascii="Times New Roman" w:hAnsi="Times New Roman"/>
          <w:b/>
          <w:i/>
          <w:iCs/>
        </w:rPr>
      </w:pPr>
      <w:r w:rsidRPr="00B73D3D">
        <w:rPr>
          <w:rFonts w:ascii="Times New Roman" w:hAnsi="Times New Roman"/>
          <w:b/>
          <w:i/>
          <w:iCs/>
        </w:rPr>
        <w:t>*ERSEA Policy 16 Eligibility Violations 7-23-2018 – Jennifer Torres</w:t>
      </w:r>
    </w:p>
    <w:p w:rsidR="00B73D3D" w:rsidRPr="00B73D3D" w:rsidRDefault="00B73D3D" w:rsidP="00B73D3D">
      <w:pPr>
        <w:ind w:left="720"/>
        <w:jc w:val="both"/>
        <w:rPr>
          <w:rFonts w:ascii="Times New Roman" w:hAnsi="Times New Roman"/>
          <w:i/>
          <w:iCs/>
        </w:rPr>
      </w:pPr>
      <w:r w:rsidRPr="00B73D3D">
        <w:rPr>
          <w:rFonts w:ascii="Times New Roman" w:hAnsi="Times New Roman"/>
          <w:iCs/>
        </w:rPr>
        <w:t xml:space="preserve">Jennifer shared that there has been a new policy put in place, specifically for parents who willingly provide false documents. Any family who intentionally provides false documentation will be terminated from services. </w:t>
      </w:r>
      <w:r w:rsidR="009955B9">
        <w:rPr>
          <w:rFonts w:ascii="Times New Roman" w:hAnsi="Times New Roman"/>
          <w:iCs/>
        </w:rPr>
        <w:t>The f</w:t>
      </w:r>
      <w:r w:rsidRPr="00B73D3D">
        <w:rPr>
          <w:rFonts w:ascii="Times New Roman" w:hAnsi="Times New Roman"/>
          <w:iCs/>
        </w:rPr>
        <w:t xml:space="preserve">amily </w:t>
      </w:r>
      <w:r w:rsidR="009955B9">
        <w:rPr>
          <w:rFonts w:ascii="Times New Roman" w:hAnsi="Times New Roman"/>
          <w:iCs/>
        </w:rPr>
        <w:t>has the option to appeal. Child</w:t>
      </w:r>
      <w:r w:rsidRPr="00B73D3D">
        <w:rPr>
          <w:rFonts w:ascii="Times New Roman" w:hAnsi="Times New Roman"/>
          <w:iCs/>
        </w:rPr>
        <w:t>ren will still receive services until after the appeal process</w:t>
      </w:r>
      <w:r w:rsidR="009955B9">
        <w:rPr>
          <w:rFonts w:ascii="Times New Roman" w:hAnsi="Times New Roman"/>
          <w:iCs/>
        </w:rPr>
        <w:t xml:space="preserve"> is complete</w:t>
      </w:r>
      <w:r w:rsidRPr="00B73D3D">
        <w:rPr>
          <w:rFonts w:ascii="Times New Roman" w:hAnsi="Times New Roman"/>
          <w:iCs/>
        </w:rPr>
        <w:t xml:space="preserve">. </w:t>
      </w:r>
      <w:r w:rsidRPr="008649B4">
        <w:rPr>
          <w:rFonts w:ascii="Times New Roman" w:hAnsi="Times New Roman"/>
          <w:iCs/>
          <w:noProof/>
        </w:rPr>
        <w:t xml:space="preserve">If found guilty </w:t>
      </w:r>
      <w:r w:rsidR="008649B4" w:rsidRPr="008649B4">
        <w:rPr>
          <w:rFonts w:ascii="Times New Roman" w:hAnsi="Times New Roman"/>
          <w:iCs/>
          <w:noProof/>
        </w:rPr>
        <w:t>of providing fal</w:t>
      </w:r>
      <w:r w:rsidR="008649B4">
        <w:rPr>
          <w:rFonts w:ascii="Times New Roman" w:hAnsi="Times New Roman"/>
          <w:iCs/>
          <w:noProof/>
        </w:rPr>
        <w:t xml:space="preserve">se documents </w:t>
      </w:r>
      <w:r w:rsidRPr="008649B4">
        <w:rPr>
          <w:rFonts w:ascii="Times New Roman" w:hAnsi="Times New Roman"/>
          <w:iCs/>
          <w:noProof/>
        </w:rPr>
        <w:t>services will be terminated for the remainder of the school year.</w:t>
      </w:r>
      <w:r w:rsidRPr="00B73D3D">
        <w:rPr>
          <w:rFonts w:ascii="Times New Roman" w:hAnsi="Times New Roman"/>
          <w:iCs/>
        </w:rPr>
        <w:t xml:space="preserve"> If a family is found to be guilty, they will have to </w:t>
      </w:r>
      <w:r w:rsidRPr="008649B4">
        <w:rPr>
          <w:rFonts w:ascii="Times New Roman" w:hAnsi="Times New Roman"/>
          <w:iCs/>
          <w:noProof/>
        </w:rPr>
        <w:t>provide</w:t>
      </w:r>
      <w:r w:rsidRPr="00B73D3D">
        <w:rPr>
          <w:rFonts w:ascii="Times New Roman" w:hAnsi="Times New Roman"/>
          <w:iCs/>
        </w:rPr>
        <w:t xml:space="preserve"> original documents when attempting to enroll for services in the future.</w:t>
      </w:r>
    </w:p>
    <w:p w:rsidR="00B73D3D" w:rsidRDefault="00B73D3D" w:rsidP="00B73D3D">
      <w:pPr>
        <w:ind w:left="720"/>
        <w:jc w:val="both"/>
        <w:rPr>
          <w:rFonts w:ascii="Times New Roman" w:hAnsi="Times New Roman"/>
          <w:i/>
          <w:iCs/>
        </w:rPr>
      </w:pPr>
      <w:r>
        <w:rPr>
          <w:rFonts w:ascii="Times New Roman" w:hAnsi="Times New Roman"/>
          <w:i/>
          <w:iCs/>
        </w:rPr>
        <w:t>Tara Loucks-Shepherd</w:t>
      </w:r>
      <w:r w:rsidRPr="00B73D3D">
        <w:rPr>
          <w:rFonts w:ascii="Times New Roman" w:hAnsi="Times New Roman"/>
          <w:i/>
          <w:iCs/>
        </w:rPr>
        <w:t xml:space="preserve"> made a motion to ap</w:t>
      </w:r>
      <w:r>
        <w:rPr>
          <w:rFonts w:ascii="Times New Roman" w:hAnsi="Times New Roman"/>
          <w:i/>
          <w:iCs/>
        </w:rPr>
        <w:t>prove the new policy, Alejandra Beltran</w:t>
      </w:r>
      <w:r w:rsidRPr="00B73D3D">
        <w:rPr>
          <w:rFonts w:ascii="Times New Roman" w:hAnsi="Times New Roman"/>
          <w:i/>
          <w:iCs/>
        </w:rPr>
        <w:t xml:space="preserve"> seconded; motion carried.</w:t>
      </w:r>
    </w:p>
    <w:p w:rsidR="00B73D3D" w:rsidRDefault="00B73D3D" w:rsidP="00B73D3D">
      <w:pPr>
        <w:ind w:left="720"/>
        <w:jc w:val="both"/>
        <w:rPr>
          <w:rFonts w:ascii="Times New Roman" w:hAnsi="Times New Roman"/>
          <w:i/>
          <w:iCs/>
        </w:rPr>
      </w:pPr>
    </w:p>
    <w:p w:rsidR="00B73D3D" w:rsidRPr="00B73D3D" w:rsidRDefault="00B73D3D" w:rsidP="00B73D3D">
      <w:pPr>
        <w:ind w:left="720"/>
        <w:jc w:val="both"/>
        <w:rPr>
          <w:rFonts w:ascii="Times New Roman" w:hAnsi="Times New Roman"/>
          <w:b/>
          <w:iCs/>
        </w:rPr>
      </w:pPr>
      <w:r w:rsidRPr="00B73D3D">
        <w:rPr>
          <w:rFonts w:ascii="Times New Roman" w:hAnsi="Times New Roman"/>
          <w:b/>
          <w:iCs/>
        </w:rPr>
        <w:t>*NCCDI’s Natural Disaster Leave Policy – Ashley Williams</w:t>
      </w:r>
    </w:p>
    <w:p w:rsidR="002F3679" w:rsidRPr="00B73D3D" w:rsidRDefault="00B73D3D" w:rsidP="00B73D3D">
      <w:pPr>
        <w:ind w:left="720"/>
        <w:jc w:val="both"/>
        <w:rPr>
          <w:rFonts w:ascii="Times New Roman" w:hAnsi="Times New Roman"/>
          <w:iCs/>
        </w:rPr>
      </w:pPr>
      <w:r w:rsidRPr="00B73D3D">
        <w:rPr>
          <w:rFonts w:ascii="Times New Roman" w:hAnsi="Times New Roman"/>
          <w:iCs/>
        </w:rPr>
        <w:t xml:space="preserve">Ashley </w:t>
      </w:r>
      <w:r w:rsidR="009955B9">
        <w:rPr>
          <w:rFonts w:ascii="Times New Roman" w:hAnsi="Times New Roman"/>
          <w:iCs/>
        </w:rPr>
        <w:t>reviewed the new</w:t>
      </w:r>
      <w:r w:rsidR="00D56E31">
        <w:rPr>
          <w:rFonts w:ascii="Times New Roman" w:hAnsi="Times New Roman"/>
          <w:iCs/>
        </w:rPr>
        <w:t xml:space="preserve"> leave policy for employees a</w:t>
      </w:r>
      <w:r w:rsidRPr="00B73D3D">
        <w:rPr>
          <w:rFonts w:ascii="Times New Roman" w:hAnsi="Times New Roman"/>
          <w:iCs/>
        </w:rPr>
        <w:t xml:space="preserve">ffected by natural disasters. The new </w:t>
      </w:r>
      <w:r w:rsidRPr="009955B9">
        <w:rPr>
          <w:rFonts w:ascii="Times New Roman" w:hAnsi="Times New Roman"/>
          <w:iCs/>
          <w:noProof/>
        </w:rPr>
        <w:t>policy</w:t>
      </w:r>
      <w:r w:rsidRPr="00B73D3D">
        <w:rPr>
          <w:rFonts w:ascii="Times New Roman" w:hAnsi="Times New Roman"/>
          <w:iCs/>
        </w:rPr>
        <w:t xml:space="preserve"> w</w:t>
      </w:r>
      <w:r w:rsidR="008649B4">
        <w:rPr>
          <w:rFonts w:ascii="Times New Roman" w:hAnsi="Times New Roman"/>
          <w:iCs/>
        </w:rPr>
        <w:t>ill</w:t>
      </w:r>
      <w:r w:rsidRPr="00B73D3D">
        <w:rPr>
          <w:rFonts w:ascii="Times New Roman" w:hAnsi="Times New Roman"/>
          <w:iCs/>
        </w:rPr>
        <w:t xml:space="preserve"> allow active employees 1, 3, or 5 days of leave depending on the severity of the </w:t>
      </w:r>
      <w:r w:rsidRPr="009955B9">
        <w:rPr>
          <w:rFonts w:ascii="Times New Roman" w:hAnsi="Times New Roman"/>
          <w:iCs/>
          <w:noProof/>
        </w:rPr>
        <w:t>disaster</w:t>
      </w:r>
      <w:r w:rsidRPr="00B73D3D">
        <w:rPr>
          <w:rFonts w:ascii="Times New Roman" w:hAnsi="Times New Roman"/>
          <w:iCs/>
        </w:rPr>
        <w:t xml:space="preserve">. The </w:t>
      </w:r>
      <w:r w:rsidRPr="009955B9">
        <w:rPr>
          <w:rFonts w:ascii="Times New Roman" w:hAnsi="Times New Roman"/>
          <w:iCs/>
          <w:noProof/>
        </w:rPr>
        <w:t>leave</w:t>
      </w:r>
      <w:r w:rsidR="009955B9" w:rsidRPr="009955B9">
        <w:rPr>
          <w:rFonts w:ascii="Times New Roman" w:hAnsi="Times New Roman"/>
          <w:iCs/>
          <w:noProof/>
        </w:rPr>
        <w:t xml:space="preserve"> request</w:t>
      </w:r>
      <w:r w:rsidRPr="00B73D3D">
        <w:rPr>
          <w:rFonts w:ascii="Times New Roman" w:hAnsi="Times New Roman"/>
          <w:iCs/>
        </w:rPr>
        <w:t xml:space="preserve"> must be approved by Ashley or Brian and would take effect immediately to </w:t>
      </w:r>
      <w:r w:rsidR="009955B9">
        <w:rPr>
          <w:rFonts w:ascii="Times New Roman" w:hAnsi="Times New Roman"/>
          <w:iCs/>
        </w:rPr>
        <w:t>assist</w:t>
      </w:r>
      <w:r w:rsidRPr="00B73D3D">
        <w:rPr>
          <w:rFonts w:ascii="Times New Roman" w:hAnsi="Times New Roman"/>
          <w:iCs/>
        </w:rPr>
        <w:t xml:space="preserve"> those emplo</w:t>
      </w:r>
      <w:r w:rsidR="008D4EAC">
        <w:rPr>
          <w:rFonts w:ascii="Times New Roman" w:hAnsi="Times New Roman"/>
          <w:iCs/>
        </w:rPr>
        <w:t xml:space="preserve">yees </w:t>
      </w:r>
      <w:r w:rsidR="00A97FF1">
        <w:rPr>
          <w:rFonts w:ascii="Times New Roman" w:hAnsi="Times New Roman"/>
          <w:iCs/>
        </w:rPr>
        <w:t>affected</w:t>
      </w:r>
      <w:r w:rsidR="008D4EAC">
        <w:rPr>
          <w:rFonts w:ascii="Times New Roman" w:hAnsi="Times New Roman"/>
          <w:iCs/>
        </w:rPr>
        <w:t xml:space="preserve"> by the </w:t>
      </w:r>
      <w:proofErr w:type="spellStart"/>
      <w:r w:rsidR="008D4EAC">
        <w:rPr>
          <w:rFonts w:ascii="Times New Roman" w:hAnsi="Times New Roman"/>
          <w:iCs/>
        </w:rPr>
        <w:t>Carr</w:t>
      </w:r>
      <w:proofErr w:type="spellEnd"/>
      <w:r w:rsidR="008D4EAC">
        <w:rPr>
          <w:rFonts w:ascii="Times New Roman" w:hAnsi="Times New Roman"/>
          <w:iCs/>
        </w:rPr>
        <w:t xml:space="preserve"> Fire. </w:t>
      </w:r>
      <w:r w:rsidR="0026220A">
        <w:rPr>
          <w:rFonts w:ascii="Times New Roman" w:hAnsi="Times New Roman"/>
          <w:iCs/>
        </w:rPr>
        <w:t xml:space="preserve">The board requested the policy be tabled until the next meeting, pending revisions. </w:t>
      </w:r>
    </w:p>
    <w:p w:rsidR="005A11E5" w:rsidRPr="00436F50" w:rsidRDefault="005A11E5" w:rsidP="005A11E5">
      <w:pPr>
        <w:ind w:left="720"/>
        <w:jc w:val="both"/>
        <w:rPr>
          <w:rFonts w:ascii="Times New Roman" w:hAnsi="Times New Roman"/>
          <w:i/>
          <w:iCs/>
          <w:sz w:val="16"/>
          <w:szCs w:val="16"/>
        </w:rPr>
      </w:pPr>
    </w:p>
    <w:p w:rsidR="00397F14" w:rsidRPr="00397F14" w:rsidRDefault="00345BA4" w:rsidP="00397F14">
      <w:pPr>
        <w:numPr>
          <w:ilvl w:val="0"/>
          <w:numId w:val="1"/>
        </w:numPr>
        <w:ind w:left="720" w:hanging="360"/>
        <w:jc w:val="both"/>
        <w:rPr>
          <w:rFonts w:ascii="Times New Roman" w:hAnsi="Times New Roman"/>
          <w:i/>
          <w:sz w:val="16"/>
          <w:szCs w:val="16"/>
        </w:rPr>
      </w:pPr>
      <w:r w:rsidRPr="00962BF0">
        <w:rPr>
          <w:rFonts w:ascii="Times New Roman" w:hAnsi="Times New Roman"/>
          <w:b/>
          <w:smallCaps/>
          <w:u w:val="single"/>
        </w:rPr>
        <w:t>EXECUTIVE DIRECTOR’S REPORT</w:t>
      </w:r>
      <w:r w:rsidRPr="00962BF0">
        <w:rPr>
          <w:rFonts w:ascii="Times New Roman" w:hAnsi="Times New Roman"/>
        </w:rPr>
        <w:t xml:space="preserve"> –</w:t>
      </w:r>
      <w:r w:rsidR="009955B9">
        <w:rPr>
          <w:rFonts w:ascii="Times New Roman" w:hAnsi="Times New Roman"/>
        </w:rPr>
        <w:t xml:space="preserve"> Brian reminded</w:t>
      </w:r>
      <w:r w:rsidR="005E2EC1">
        <w:rPr>
          <w:rFonts w:ascii="Times New Roman" w:hAnsi="Times New Roman"/>
        </w:rPr>
        <w:t xml:space="preserve"> G</w:t>
      </w:r>
      <w:r w:rsidR="009955B9">
        <w:rPr>
          <w:rFonts w:ascii="Times New Roman" w:hAnsi="Times New Roman"/>
        </w:rPr>
        <w:t xml:space="preserve">overning Board </w:t>
      </w:r>
      <w:r w:rsidR="005E2EC1">
        <w:rPr>
          <w:rFonts w:ascii="Times New Roman" w:hAnsi="Times New Roman"/>
        </w:rPr>
        <w:t xml:space="preserve">of changes that were made last year </w:t>
      </w:r>
      <w:r w:rsidR="005E2EC1" w:rsidRPr="00397F14">
        <w:rPr>
          <w:rFonts w:ascii="Times New Roman" w:hAnsi="Times New Roman"/>
        </w:rPr>
        <w:t xml:space="preserve">when </w:t>
      </w:r>
      <w:r w:rsidR="005E2EC1" w:rsidRPr="009955B9">
        <w:rPr>
          <w:rFonts w:ascii="Times New Roman" w:hAnsi="Times New Roman"/>
          <w:noProof/>
        </w:rPr>
        <w:t>certain</w:t>
      </w:r>
      <w:r w:rsidR="005E2EC1" w:rsidRPr="00397F14">
        <w:rPr>
          <w:rFonts w:ascii="Times New Roman" w:hAnsi="Times New Roman"/>
        </w:rPr>
        <w:t xml:space="preserve"> projects were put on hold. </w:t>
      </w:r>
      <w:r w:rsidR="00397F14" w:rsidRPr="00397F14">
        <w:rPr>
          <w:rFonts w:ascii="Times New Roman" w:hAnsi="Times New Roman"/>
        </w:rPr>
        <w:t xml:space="preserve">Brian has </w:t>
      </w:r>
      <w:r w:rsidR="00397F14" w:rsidRPr="008649B4">
        <w:rPr>
          <w:rFonts w:ascii="Times New Roman" w:hAnsi="Times New Roman"/>
          <w:noProof/>
        </w:rPr>
        <w:t>request</w:t>
      </w:r>
      <w:r w:rsidR="008649B4">
        <w:rPr>
          <w:rFonts w:ascii="Times New Roman" w:hAnsi="Times New Roman"/>
          <w:noProof/>
        </w:rPr>
        <w:t>ed</w:t>
      </w:r>
      <w:r w:rsidR="00397F14" w:rsidRPr="00397F14">
        <w:rPr>
          <w:rFonts w:ascii="Times New Roman" w:hAnsi="Times New Roman"/>
        </w:rPr>
        <w:t xml:space="preserve"> $220,000 for program improvement funds. </w:t>
      </w:r>
      <w:r w:rsidR="00397F14" w:rsidRPr="009955B9">
        <w:rPr>
          <w:rFonts w:ascii="Times New Roman" w:hAnsi="Times New Roman"/>
          <w:noProof/>
        </w:rPr>
        <w:t>If the grant is approved</w:t>
      </w:r>
      <w:r w:rsidR="009955B9" w:rsidRPr="009955B9">
        <w:rPr>
          <w:rFonts w:ascii="Times New Roman" w:hAnsi="Times New Roman"/>
          <w:noProof/>
        </w:rPr>
        <w:t>,</w:t>
      </w:r>
      <w:r w:rsidR="00397F14" w:rsidRPr="009955B9">
        <w:rPr>
          <w:rFonts w:ascii="Times New Roman" w:hAnsi="Times New Roman"/>
          <w:noProof/>
        </w:rPr>
        <w:t xml:space="preserve"> some of the funds will be used for a new security system, and a fence for the parking lot at Central Office.</w:t>
      </w:r>
      <w:r w:rsidR="00397F14">
        <w:rPr>
          <w:rFonts w:ascii="Times New Roman" w:hAnsi="Times New Roman"/>
        </w:rPr>
        <w:t xml:space="preserve"> </w:t>
      </w:r>
    </w:p>
    <w:p w:rsidR="00397F14" w:rsidRDefault="00397F14" w:rsidP="00397F14">
      <w:pPr>
        <w:jc w:val="both"/>
        <w:rPr>
          <w:rFonts w:ascii="Times New Roman" w:hAnsi="Times New Roman"/>
          <w:sz w:val="16"/>
          <w:szCs w:val="16"/>
        </w:rPr>
      </w:pPr>
    </w:p>
    <w:p w:rsidR="00345BA4" w:rsidRPr="00397F14" w:rsidRDefault="00345BA4" w:rsidP="00397F14">
      <w:pPr>
        <w:pStyle w:val="ListParagraph"/>
        <w:numPr>
          <w:ilvl w:val="0"/>
          <w:numId w:val="1"/>
        </w:numPr>
        <w:jc w:val="both"/>
        <w:rPr>
          <w:rFonts w:ascii="Times New Roman" w:hAnsi="Times New Roman"/>
          <w:b/>
          <w:color w:val="FF0000"/>
        </w:rPr>
      </w:pPr>
      <w:r w:rsidRPr="00397F14">
        <w:rPr>
          <w:rFonts w:ascii="Times New Roman" w:hAnsi="Times New Roman"/>
          <w:b/>
          <w:u w:val="single"/>
        </w:rPr>
        <w:t>SERVICE AREA REPORTS</w:t>
      </w:r>
    </w:p>
    <w:p w:rsidR="00345BA4" w:rsidRPr="00397F14" w:rsidRDefault="00345BA4" w:rsidP="00FB33FE">
      <w:pPr>
        <w:pStyle w:val="ListParagraph"/>
        <w:numPr>
          <w:ilvl w:val="0"/>
          <w:numId w:val="2"/>
        </w:numPr>
        <w:rPr>
          <w:rFonts w:ascii="Times New Roman" w:eastAsia="Times New Roman" w:hAnsi="Times New Roman" w:cs="Times New Roman"/>
          <w:color w:val="auto"/>
          <w:sz w:val="16"/>
          <w:szCs w:val="16"/>
        </w:rPr>
      </w:pPr>
      <w:r w:rsidRPr="005231E1">
        <w:rPr>
          <w:rFonts w:ascii="Times New Roman" w:eastAsia="Times New Roman" w:hAnsi="Times New Roman" w:cs="Times New Roman"/>
          <w:color w:val="auto"/>
        </w:rPr>
        <w:t>Enrollment &amp; Recruitment Report –</w:t>
      </w:r>
      <w:r w:rsidR="00397F14">
        <w:rPr>
          <w:rFonts w:ascii="Times New Roman" w:eastAsia="Times New Roman" w:hAnsi="Times New Roman" w:cs="Times New Roman"/>
          <w:color w:val="auto"/>
        </w:rPr>
        <w:t xml:space="preserve"> Nothing further.</w:t>
      </w:r>
    </w:p>
    <w:p w:rsidR="00397F14" w:rsidRPr="00436F50" w:rsidRDefault="00397F14" w:rsidP="00DE03F0">
      <w:pPr>
        <w:pStyle w:val="ListParagraph"/>
        <w:ind w:left="1080"/>
        <w:jc w:val="both"/>
        <w:rPr>
          <w:rFonts w:ascii="Times New Roman" w:eastAsia="Times New Roman" w:hAnsi="Times New Roman" w:cs="Times New Roman"/>
          <w:color w:val="auto"/>
          <w:sz w:val="16"/>
          <w:szCs w:val="16"/>
        </w:rPr>
      </w:pPr>
    </w:p>
    <w:p w:rsidR="00345BA4" w:rsidRPr="006B2B3B" w:rsidRDefault="00AD1731" w:rsidP="006B2B3B">
      <w:pPr>
        <w:pStyle w:val="ListParagraph"/>
        <w:numPr>
          <w:ilvl w:val="0"/>
          <w:numId w:val="2"/>
        </w:numPr>
        <w:rPr>
          <w:rFonts w:ascii="Times New Roman" w:eastAsia="Times New Roman" w:hAnsi="Times New Roman" w:cs="Times New Roman"/>
          <w:color w:val="auto"/>
        </w:rPr>
      </w:pPr>
      <w:r w:rsidRPr="006B2B3B">
        <w:rPr>
          <w:rFonts w:ascii="Times New Roman" w:eastAsia="Times New Roman" w:hAnsi="Times New Roman" w:cs="Times New Roman"/>
          <w:color w:val="auto"/>
        </w:rPr>
        <w:t>Head Start</w:t>
      </w:r>
      <w:r w:rsidR="00345BA4" w:rsidRPr="006B2B3B">
        <w:rPr>
          <w:rFonts w:ascii="Times New Roman" w:eastAsia="Times New Roman" w:hAnsi="Times New Roman" w:cs="Times New Roman"/>
          <w:color w:val="auto"/>
        </w:rPr>
        <w:t xml:space="preserve"> Director Report – Rosie </w:t>
      </w:r>
      <w:r w:rsidR="00397F14">
        <w:rPr>
          <w:rFonts w:ascii="Times New Roman" w:eastAsia="Times New Roman" w:hAnsi="Times New Roman" w:cs="Times New Roman"/>
          <w:color w:val="auto"/>
        </w:rPr>
        <w:t xml:space="preserve">shared that there will be 4 new interns helping with counseling and that they will also be helping with the Dignity Health Grant. </w:t>
      </w:r>
      <w:r w:rsidR="00B75FFF">
        <w:rPr>
          <w:rFonts w:ascii="Times New Roman" w:eastAsia="Times New Roman" w:hAnsi="Times New Roman" w:cs="Times New Roman"/>
          <w:color w:val="auto"/>
        </w:rPr>
        <w:t xml:space="preserve"> </w:t>
      </w:r>
    </w:p>
    <w:p w:rsidR="006B2B3B" w:rsidRDefault="006B2B3B" w:rsidP="006B2B3B">
      <w:pPr>
        <w:pStyle w:val="ListParagraph"/>
        <w:rPr>
          <w:rFonts w:ascii="Times New Roman" w:eastAsia="Times New Roman" w:hAnsi="Times New Roman" w:cs="Times New Roman"/>
          <w:color w:val="auto"/>
          <w:sz w:val="16"/>
          <w:szCs w:val="16"/>
        </w:rPr>
      </w:pPr>
    </w:p>
    <w:p w:rsidR="00345BA4" w:rsidRDefault="00345BA4" w:rsidP="006B2B3B">
      <w:pPr>
        <w:pStyle w:val="ListParagraph"/>
        <w:numPr>
          <w:ilvl w:val="0"/>
          <w:numId w:val="2"/>
        </w:numPr>
        <w:rPr>
          <w:rFonts w:ascii="Times New Roman" w:eastAsia="Times New Roman" w:hAnsi="Times New Roman" w:cs="Times New Roman"/>
          <w:color w:val="auto"/>
        </w:rPr>
      </w:pPr>
      <w:r w:rsidRPr="006B2B3B">
        <w:rPr>
          <w:rFonts w:ascii="Times New Roman" w:eastAsia="Times New Roman" w:hAnsi="Times New Roman" w:cs="Times New Roman"/>
          <w:color w:val="auto"/>
        </w:rPr>
        <w:t>Early Head Start Director Report –</w:t>
      </w:r>
      <w:r w:rsidRPr="006B2B3B">
        <w:rPr>
          <w:rFonts w:ascii="Times New Roman" w:eastAsia="Times New Roman" w:hAnsi="Times New Roman" w:cs="Times New Roman"/>
          <w:noProof/>
          <w:color w:val="auto"/>
        </w:rPr>
        <w:t>Tori</w:t>
      </w:r>
      <w:r w:rsidR="00397F14">
        <w:rPr>
          <w:rFonts w:ascii="Times New Roman" w:eastAsia="Times New Roman" w:hAnsi="Times New Roman" w:cs="Times New Roman"/>
          <w:color w:val="auto"/>
        </w:rPr>
        <w:t xml:space="preserve"> shared that we have 2 new centers </w:t>
      </w:r>
      <w:proofErr w:type="gramStart"/>
      <w:r w:rsidR="00397F14">
        <w:rPr>
          <w:rFonts w:ascii="Times New Roman" w:eastAsia="Times New Roman" w:hAnsi="Times New Roman" w:cs="Times New Roman"/>
          <w:color w:val="auto"/>
        </w:rPr>
        <w:t>opening up</w:t>
      </w:r>
      <w:proofErr w:type="gramEnd"/>
      <w:r w:rsidR="00397F14">
        <w:rPr>
          <w:rFonts w:ascii="Times New Roman" w:eastAsia="Times New Roman" w:hAnsi="Times New Roman" w:cs="Times New Roman"/>
          <w:color w:val="auto"/>
        </w:rPr>
        <w:t>. Room to Blo</w:t>
      </w:r>
      <w:r w:rsidR="008649B4">
        <w:rPr>
          <w:rFonts w:ascii="Times New Roman" w:eastAsia="Times New Roman" w:hAnsi="Times New Roman" w:cs="Times New Roman"/>
          <w:color w:val="auto"/>
        </w:rPr>
        <w:t>om and Fish Tales, and that the</w:t>
      </w:r>
      <w:r w:rsidR="00397F14">
        <w:rPr>
          <w:rFonts w:ascii="Times New Roman" w:eastAsia="Times New Roman" w:hAnsi="Times New Roman" w:cs="Times New Roman"/>
          <w:color w:val="auto"/>
        </w:rPr>
        <w:t xml:space="preserve"> Home Visitors </w:t>
      </w:r>
      <w:r w:rsidR="00F65D83">
        <w:rPr>
          <w:rFonts w:ascii="Times New Roman" w:eastAsia="Times New Roman" w:hAnsi="Times New Roman" w:cs="Times New Roman"/>
          <w:color w:val="auto"/>
        </w:rPr>
        <w:t>have been moved to the Cottages.</w:t>
      </w:r>
      <w:r w:rsidR="00397F14">
        <w:rPr>
          <w:rFonts w:ascii="Times New Roman" w:eastAsia="Times New Roman" w:hAnsi="Times New Roman" w:cs="Times New Roman"/>
          <w:color w:val="auto"/>
        </w:rPr>
        <w:t xml:space="preserve"> </w:t>
      </w:r>
      <w:r w:rsidR="00F65D83">
        <w:rPr>
          <w:rFonts w:ascii="Times New Roman" w:eastAsia="Times New Roman" w:hAnsi="Times New Roman" w:cs="Times New Roman"/>
          <w:color w:val="auto"/>
        </w:rPr>
        <w:t>Th</w:t>
      </w:r>
      <w:r w:rsidR="00397F14">
        <w:rPr>
          <w:rFonts w:ascii="Times New Roman" w:eastAsia="Times New Roman" w:hAnsi="Times New Roman" w:cs="Times New Roman"/>
          <w:color w:val="auto"/>
        </w:rPr>
        <w:t>ey will have their own space for</w:t>
      </w:r>
      <w:r w:rsidR="00F65D83">
        <w:rPr>
          <w:rFonts w:ascii="Times New Roman" w:eastAsia="Times New Roman" w:hAnsi="Times New Roman" w:cs="Times New Roman"/>
          <w:color w:val="auto"/>
        </w:rPr>
        <w:t xml:space="preserve"> parent meetings,</w:t>
      </w:r>
      <w:r w:rsidR="00397F14">
        <w:rPr>
          <w:rFonts w:ascii="Times New Roman" w:eastAsia="Times New Roman" w:hAnsi="Times New Roman" w:cs="Times New Roman"/>
          <w:color w:val="auto"/>
        </w:rPr>
        <w:t xml:space="preserve"> socializations and different things for the families. </w:t>
      </w:r>
      <w:r w:rsidR="006B2B3B" w:rsidRPr="006B2B3B">
        <w:rPr>
          <w:rFonts w:ascii="Times New Roman" w:eastAsia="Times New Roman" w:hAnsi="Times New Roman" w:cs="Times New Roman"/>
          <w:color w:val="auto"/>
        </w:rPr>
        <w:t xml:space="preserve"> </w:t>
      </w:r>
    </w:p>
    <w:p w:rsidR="006B2B3B" w:rsidRPr="006B2B3B" w:rsidRDefault="006B2B3B" w:rsidP="006B2B3B">
      <w:pPr>
        <w:pStyle w:val="ListParagraph"/>
        <w:ind w:left="1080"/>
        <w:rPr>
          <w:rFonts w:ascii="Times New Roman" w:eastAsia="Times New Roman" w:hAnsi="Times New Roman" w:cs="Times New Roman"/>
          <w:color w:val="auto"/>
          <w:sz w:val="16"/>
          <w:szCs w:val="16"/>
        </w:rPr>
      </w:pPr>
    </w:p>
    <w:p w:rsidR="006B3550" w:rsidRPr="00B75FFF" w:rsidRDefault="00D77E6D" w:rsidP="00B75FFF">
      <w:pPr>
        <w:pStyle w:val="ListParagraph"/>
        <w:numPr>
          <w:ilvl w:val="0"/>
          <w:numId w:val="2"/>
        </w:numPr>
        <w:rPr>
          <w:rFonts w:ascii="Times New Roman" w:hAnsi="Times New Roman"/>
        </w:rPr>
      </w:pPr>
      <w:r w:rsidRPr="006B3550">
        <w:rPr>
          <w:rFonts w:ascii="Times New Roman" w:eastAsia="Times New Roman" w:hAnsi="Times New Roman" w:cs="Times New Roman"/>
          <w:color w:val="auto"/>
        </w:rPr>
        <w:t>Nutrition Manager Report – Tina</w:t>
      </w:r>
      <w:r w:rsidR="00345BA4" w:rsidRPr="006B3550">
        <w:rPr>
          <w:rFonts w:ascii="Times New Roman" w:eastAsia="Times New Roman" w:hAnsi="Times New Roman" w:cs="Times New Roman"/>
          <w:color w:val="auto"/>
        </w:rPr>
        <w:t xml:space="preserve"> </w:t>
      </w:r>
      <w:r w:rsidR="00DE03F0">
        <w:rPr>
          <w:rFonts w:ascii="Times New Roman" w:eastAsia="Times New Roman" w:hAnsi="Times New Roman" w:cs="Times New Roman"/>
          <w:color w:val="auto"/>
        </w:rPr>
        <w:t>reports that the cooks will be back to work Monday,</w:t>
      </w:r>
      <w:r w:rsidR="00F65D83">
        <w:rPr>
          <w:rFonts w:ascii="Times New Roman" w:eastAsia="Times New Roman" w:hAnsi="Times New Roman" w:cs="Times New Roman"/>
          <w:color w:val="auto"/>
        </w:rPr>
        <w:t xml:space="preserve"> August 27</w:t>
      </w:r>
      <w:r w:rsidR="00F65D83" w:rsidRPr="00F65D83">
        <w:rPr>
          <w:rFonts w:ascii="Times New Roman" w:eastAsia="Times New Roman" w:hAnsi="Times New Roman" w:cs="Times New Roman"/>
          <w:color w:val="auto"/>
          <w:vertAlign w:val="superscript"/>
        </w:rPr>
        <w:t>th</w:t>
      </w:r>
      <w:r w:rsidR="00DE03F0">
        <w:rPr>
          <w:rFonts w:ascii="Times New Roman" w:eastAsia="Times New Roman" w:hAnsi="Times New Roman" w:cs="Times New Roman"/>
          <w:color w:val="auto"/>
        </w:rPr>
        <w:t xml:space="preserve"> and that she will now </w:t>
      </w:r>
      <w:proofErr w:type="gramStart"/>
      <w:r w:rsidR="00DE03F0">
        <w:rPr>
          <w:rFonts w:ascii="Times New Roman" w:eastAsia="Times New Roman" w:hAnsi="Times New Roman" w:cs="Times New Roman"/>
          <w:color w:val="auto"/>
        </w:rPr>
        <w:t>be in charge of</w:t>
      </w:r>
      <w:proofErr w:type="gramEnd"/>
      <w:r w:rsidR="00DE03F0">
        <w:rPr>
          <w:rFonts w:ascii="Times New Roman" w:eastAsia="Times New Roman" w:hAnsi="Times New Roman" w:cs="Times New Roman"/>
          <w:color w:val="auto"/>
        </w:rPr>
        <w:t xml:space="preserve"> all the </w:t>
      </w:r>
      <w:r w:rsidR="00F65D83">
        <w:rPr>
          <w:rFonts w:ascii="Times New Roman" w:eastAsia="Times New Roman" w:hAnsi="Times New Roman" w:cs="Times New Roman"/>
          <w:color w:val="auto"/>
        </w:rPr>
        <w:t xml:space="preserve">food </w:t>
      </w:r>
      <w:r w:rsidR="00DE03F0">
        <w:rPr>
          <w:rFonts w:ascii="Times New Roman" w:eastAsia="Times New Roman" w:hAnsi="Times New Roman" w:cs="Times New Roman"/>
          <w:color w:val="auto"/>
        </w:rPr>
        <w:t xml:space="preserve">shopping.  Tina will be buying in </w:t>
      </w:r>
      <w:proofErr w:type="gramStart"/>
      <w:r w:rsidR="00DE03F0">
        <w:rPr>
          <w:rFonts w:ascii="Times New Roman" w:eastAsia="Times New Roman" w:hAnsi="Times New Roman" w:cs="Times New Roman"/>
          <w:color w:val="auto"/>
        </w:rPr>
        <w:t>bulk, and</w:t>
      </w:r>
      <w:proofErr w:type="gramEnd"/>
      <w:r w:rsidR="00DE03F0">
        <w:rPr>
          <w:rFonts w:ascii="Times New Roman" w:eastAsia="Times New Roman" w:hAnsi="Times New Roman" w:cs="Times New Roman"/>
          <w:color w:val="auto"/>
        </w:rPr>
        <w:t xml:space="preserve"> feels it will take some of the stress</w:t>
      </w:r>
      <w:r w:rsidR="00F65D83">
        <w:rPr>
          <w:rFonts w:ascii="Times New Roman" w:eastAsia="Times New Roman" w:hAnsi="Times New Roman" w:cs="Times New Roman"/>
          <w:color w:val="auto"/>
        </w:rPr>
        <w:t xml:space="preserve"> off </w:t>
      </w:r>
      <w:r w:rsidR="00DE03F0">
        <w:rPr>
          <w:rFonts w:ascii="Times New Roman" w:eastAsia="Times New Roman" w:hAnsi="Times New Roman" w:cs="Times New Roman"/>
          <w:color w:val="auto"/>
        </w:rPr>
        <w:t xml:space="preserve">the cooks. </w:t>
      </w:r>
    </w:p>
    <w:p w:rsidR="00B75FFF" w:rsidRPr="00B75FFF" w:rsidRDefault="00B75FFF" w:rsidP="00B75FFF">
      <w:pPr>
        <w:pStyle w:val="ListParagraph"/>
        <w:ind w:left="1080"/>
        <w:rPr>
          <w:rFonts w:ascii="Times New Roman" w:hAnsi="Times New Roman"/>
          <w:sz w:val="16"/>
          <w:szCs w:val="16"/>
        </w:rPr>
      </w:pPr>
    </w:p>
    <w:p w:rsidR="00DE03F0" w:rsidRPr="00DE03F0" w:rsidRDefault="00345BA4" w:rsidP="00690F53">
      <w:pPr>
        <w:pStyle w:val="ListParagraph"/>
        <w:numPr>
          <w:ilvl w:val="0"/>
          <w:numId w:val="2"/>
        </w:numPr>
        <w:rPr>
          <w:rFonts w:ascii="Times New Roman" w:hAnsi="Times New Roman"/>
          <w:sz w:val="16"/>
          <w:szCs w:val="16"/>
        </w:rPr>
      </w:pPr>
      <w:r w:rsidRPr="00DE03F0">
        <w:rPr>
          <w:rFonts w:ascii="Times New Roman" w:eastAsia="Times New Roman" w:hAnsi="Times New Roman" w:cs="Times New Roman"/>
          <w:color w:val="auto"/>
        </w:rPr>
        <w:t>Parent and Father Engagement Coordinator Report –</w:t>
      </w:r>
      <w:r w:rsidR="001C2468" w:rsidRPr="00DE03F0">
        <w:rPr>
          <w:rFonts w:ascii="Times New Roman" w:eastAsia="Times New Roman" w:hAnsi="Times New Roman" w:cs="Times New Roman"/>
          <w:color w:val="auto"/>
        </w:rPr>
        <w:t>Mike reviewed his written report</w:t>
      </w:r>
      <w:r w:rsidR="00DE03F0">
        <w:rPr>
          <w:rFonts w:ascii="Times New Roman" w:eastAsia="Times New Roman" w:hAnsi="Times New Roman" w:cs="Times New Roman"/>
          <w:color w:val="auto"/>
        </w:rPr>
        <w:t xml:space="preserve">, and discussed all the moving that he has been helping with, to get the Home Visitors moved over to the Cottages. Mike has also been busy working on parent handbooks, and other things needed to be ready to start the </w:t>
      </w:r>
      <w:r w:rsidR="00F65D83">
        <w:rPr>
          <w:rFonts w:ascii="Times New Roman" w:eastAsia="Times New Roman" w:hAnsi="Times New Roman" w:cs="Times New Roman"/>
          <w:color w:val="auto"/>
        </w:rPr>
        <w:t xml:space="preserve">new </w:t>
      </w:r>
      <w:r w:rsidR="00DE03F0">
        <w:rPr>
          <w:rFonts w:ascii="Times New Roman" w:eastAsia="Times New Roman" w:hAnsi="Times New Roman" w:cs="Times New Roman"/>
          <w:color w:val="auto"/>
        </w:rPr>
        <w:t xml:space="preserve">school year. </w:t>
      </w:r>
    </w:p>
    <w:p w:rsidR="00690F53" w:rsidRPr="00DE03F0" w:rsidRDefault="001C2468" w:rsidP="00DE03F0">
      <w:pPr>
        <w:rPr>
          <w:rFonts w:ascii="Times New Roman" w:hAnsi="Times New Roman"/>
          <w:sz w:val="16"/>
          <w:szCs w:val="16"/>
        </w:rPr>
      </w:pPr>
      <w:r w:rsidRPr="00DE03F0">
        <w:rPr>
          <w:rFonts w:ascii="Times New Roman" w:hAnsi="Times New Roman"/>
        </w:rPr>
        <w:t xml:space="preserve"> </w:t>
      </w:r>
    </w:p>
    <w:p w:rsidR="00345BA4" w:rsidRPr="003B128C" w:rsidRDefault="00345BA4" w:rsidP="005D2D24">
      <w:pPr>
        <w:pStyle w:val="ListParagraph"/>
        <w:numPr>
          <w:ilvl w:val="0"/>
          <w:numId w:val="2"/>
        </w:numPr>
        <w:rPr>
          <w:rFonts w:ascii="Times New Roman" w:eastAsia="Times New Roman" w:hAnsi="Times New Roman" w:cs="Times New Roman"/>
          <w:color w:val="auto"/>
        </w:rPr>
      </w:pPr>
      <w:r w:rsidRPr="003902C4">
        <w:rPr>
          <w:rFonts w:ascii="Times New Roman" w:eastAsia="Times New Roman" w:hAnsi="Times New Roman" w:cs="Times New Roman"/>
          <w:color w:val="auto"/>
        </w:rPr>
        <w:t xml:space="preserve">Human Resources Manager Report – </w:t>
      </w:r>
      <w:r w:rsidR="00DE03F0" w:rsidRPr="00F61BE8">
        <w:rPr>
          <w:rFonts w:ascii="Times New Roman" w:hAnsi="Times New Roman"/>
        </w:rPr>
        <w:t>Ashley’s written report is included for your review.  Ashley shared that we have a total of 86 employees, 46 of those employees are subs.  These numbers will be more accurate once everyone comes back from lay-offs.</w:t>
      </w:r>
      <w:r w:rsidR="00DE03F0">
        <w:rPr>
          <w:rFonts w:ascii="Times New Roman" w:hAnsi="Times New Roman"/>
          <w:sz w:val="22"/>
          <w:szCs w:val="22"/>
        </w:rPr>
        <w:t xml:space="preserve"> </w:t>
      </w:r>
    </w:p>
    <w:p w:rsidR="00345BA4" w:rsidRPr="00436F50" w:rsidRDefault="00345BA4" w:rsidP="00345BA4">
      <w:pPr>
        <w:pStyle w:val="ListParagraph"/>
        <w:ind w:left="1080"/>
        <w:rPr>
          <w:rFonts w:ascii="Times New Roman" w:eastAsia="Times New Roman" w:hAnsi="Times New Roman" w:cs="Times New Roman"/>
          <w:color w:val="auto"/>
          <w:sz w:val="16"/>
          <w:szCs w:val="16"/>
        </w:rPr>
      </w:pPr>
    </w:p>
    <w:p w:rsidR="00345BA4" w:rsidRPr="00680DAB" w:rsidRDefault="00345BA4" w:rsidP="00345BA4">
      <w:pPr>
        <w:numPr>
          <w:ilvl w:val="0"/>
          <w:numId w:val="1"/>
        </w:numPr>
        <w:ind w:left="720" w:hanging="360"/>
        <w:jc w:val="both"/>
        <w:rPr>
          <w:rFonts w:ascii="Times New Roman" w:hAnsi="Times New Roman"/>
          <w:color w:val="FF0000"/>
        </w:rPr>
      </w:pPr>
      <w:r w:rsidRPr="00680DAB">
        <w:rPr>
          <w:rFonts w:ascii="Times New Roman" w:hAnsi="Times New Roman"/>
          <w:b/>
          <w:u w:val="single"/>
        </w:rPr>
        <w:t>CORRESPONDENCE</w:t>
      </w:r>
      <w:r w:rsidRPr="00680DAB">
        <w:rPr>
          <w:rFonts w:ascii="Times New Roman" w:hAnsi="Times New Roman"/>
          <w:b/>
          <w:color w:val="FF0000"/>
          <w:u w:val="single"/>
        </w:rPr>
        <w:t xml:space="preserve"> </w:t>
      </w:r>
    </w:p>
    <w:p w:rsidR="001C2468" w:rsidRDefault="001C2468" w:rsidP="001C2468">
      <w:pPr>
        <w:ind w:left="720"/>
        <w:jc w:val="both"/>
        <w:rPr>
          <w:rFonts w:ascii="Times New Roman" w:hAnsi="Times New Roman"/>
        </w:rPr>
      </w:pPr>
      <w:r>
        <w:rPr>
          <w:rFonts w:ascii="Times New Roman" w:hAnsi="Times New Roman"/>
        </w:rPr>
        <w:t xml:space="preserve">There was no Correspondence this month. </w:t>
      </w:r>
    </w:p>
    <w:p w:rsidR="001C2468" w:rsidRDefault="001C2468" w:rsidP="001C2468">
      <w:pPr>
        <w:ind w:left="720"/>
        <w:jc w:val="both"/>
        <w:rPr>
          <w:rFonts w:ascii="Times New Roman" w:hAnsi="Times New Roman"/>
        </w:rPr>
      </w:pPr>
    </w:p>
    <w:p w:rsidR="00D52220" w:rsidRDefault="00D52220" w:rsidP="001C2468">
      <w:pPr>
        <w:ind w:left="720"/>
        <w:jc w:val="both"/>
        <w:rPr>
          <w:rFonts w:ascii="Times New Roman" w:hAnsi="Times New Roman"/>
        </w:rPr>
      </w:pPr>
    </w:p>
    <w:p w:rsidR="00345BA4" w:rsidRPr="005D2D24" w:rsidRDefault="00345BA4" w:rsidP="001C2468">
      <w:pPr>
        <w:numPr>
          <w:ilvl w:val="0"/>
          <w:numId w:val="1"/>
        </w:numPr>
        <w:ind w:left="720" w:hanging="360"/>
        <w:jc w:val="both"/>
        <w:rPr>
          <w:rFonts w:ascii="Times New Roman" w:hAnsi="Times New Roman"/>
        </w:rPr>
      </w:pPr>
      <w:r w:rsidRPr="005D2D24">
        <w:rPr>
          <w:rFonts w:ascii="Times New Roman" w:hAnsi="Times New Roman"/>
          <w:b/>
          <w:smallCaps/>
          <w:u w:val="single"/>
        </w:rPr>
        <w:lastRenderedPageBreak/>
        <w:t>POLICY COUNCIL REPORT</w:t>
      </w:r>
    </w:p>
    <w:p w:rsidR="004A0CA5" w:rsidRDefault="00245592" w:rsidP="004A0CA5">
      <w:pPr>
        <w:ind w:left="720"/>
        <w:jc w:val="both"/>
        <w:rPr>
          <w:rFonts w:ascii="Times New Roman" w:hAnsi="Times New Roman"/>
        </w:rPr>
      </w:pPr>
      <w:r>
        <w:rPr>
          <w:rFonts w:ascii="Times New Roman" w:hAnsi="Times New Roman"/>
        </w:rPr>
        <w:t>Linda J. Lucas shared</w:t>
      </w:r>
      <w:r w:rsidR="00DE03F0">
        <w:rPr>
          <w:rFonts w:ascii="Times New Roman" w:hAnsi="Times New Roman"/>
        </w:rPr>
        <w:t xml:space="preserve"> that next month is the </w:t>
      </w:r>
      <w:r>
        <w:rPr>
          <w:rFonts w:ascii="Times New Roman" w:hAnsi="Times New Roman"/>
        </w:rPr>
        <w:t xml:space="preserve">last meeting for the current </w:t>
      </w:r>
      <w:r w:rsidR="00FF2944">
        <w:rPr>
          <w:rFonts w:ascii="Times New Roman" w:hAnsi="Times New Roman"/>
        </w:rPr>
        <w:t>Policy</w:t>
      </w:r>
      <w:bookmarkStart w:id="1" w:name="_GoBack"/>
      <w:bookmarkEnd w:id="1"/>
      <w:r>
        <w:rPr>
          <w:rFonts w:ascii="Times New Roman" w:hAnsi="Times New Roman"/>
        </w:rPr>
        <w:t xml:space="preserve"> Council</w:t>
      </w:r>
      <w:r w:rsidR="00DE03F0">
        <w:rPr>
          <w:rFonts w:ascii="Times New Roman" w:hAnsi="Times New Roman"/>
        </w:rPr>
        <w:t xml:space="preserve">. Linda would like to attend the </w:t>
      </w:r>
      <w:r w:rsidR="004A0CA5">
        <w:rPr>
          <w:rFonts w:ascii="Times New Roman" w:hAnsi="Times New Roman"/>
        </w:rPr>
        <w:t>October</w:t>
      </w:r>
      <w:r w:rsidR="00DE03F0">
        <w:rPr>
          <w:rFonts w:ascii="Times New Roman" w:hAnsi="Times New Roman"/>
        </w:rPr>
        <w:t xml:space="preserve"> </w:t>
      </w:r>
      <w:r w:rsidR="004A0CA5">
        <w:rPr>
          <w:rFonts w:ascii="Times New Roman" w:hAnsi="Times New Roman"/>
        </w:rPr>
        <w:t xml:space="preserve">2018 </w:t>
      </w:r>
      <w:r w:rsidR="00DE03F0">
        <w:rPr>
          <w:rFonts w:ascii="Times New Roman" w:hAnsi="Times New Roman"/>
        </w:rPr>
        <w:t xml:space="preserve">Policy Council meeting to speak with </w:t>
      </w:r>
      <w:r w:rsidR="004A0CA5">
        <w:rPr>
          <w:rFonts w:ascii="Times New Roman" w:hAnsi="Times New Roman"/>
        </w:rPr>
        <w:t>new members</w:t>
      </w:r>
      <w:r w:rsidR="00DE03F0">
        <w:rPr>
          <w:rFonts w:ascii="Times New Roman" w:hAnsi="Times New Roman"/>
        </w:rPr>
        <w:t xml:space="preserve"> about </w:t>
      </w:r>
      <w:r w:rsidR="004A0CA5">
        <w:rPr>
          <w:rFonts w:ascii="Times New Roman" w:hAnsi="Times New Roman"/>
        </w:rPr>
        <w:t xml:space="preserve">the </w:t>
      </w:r>
      <w:r w:rsidR="004A0CA5" w:rsidRPr="004A0CA5">
        <w:rPr>
          <w:rFonts w:ascii="Times New Roman" w:hAnsi="Times New Roman"/>
          <w:noProof/>
        </w:rPr>
        <w:t xml:space="preserve">becoming a Policy Council Representave to the </w:t>
      </w:r>
      <w:r w:rsidR="00DE03F0" w:rsidRPr="004A0CA5">
        <w:rPr>
          <w:rFonts w:ascii="Times New Roman" w:hAnsi="Times New Roman"/>
          <w:noProof/>
        </w:rPr>
        <w:t>Governing</w:t>
      </w:r>
      <w:r w:rsidR="004A0CA5">
        <w:rPr>
          <w:rFonts w:ascii="Times New Roman" w:hAnsi="Times New Roman"/>
        </w:rPr>
        <w:t xml:space="preserve"> Board.</w:t>
      </w:r>
      <w:r w:rsidR="004A0CA5">
        <w:rPr>
          <w:rFonts w:ascii="Times New Roman" w:hAnsi="Times New Roman"/>
        </w:rPr>
        <w:tab/>
      </w:r>
    </w:p>
    <w:p w:rsidR="004A0CA5" w:rsidRDefault="004A0CA5" w:rsidP="004A0CA5">
      <w:pPr>
        <w:ind w:left="720"/>
        <w:jc w:val="both"/>
        <w:rPr>
          <w:rFonts w:ascii="Times New Roman" w:hAnsi="Times New Roman"/>
        </w:rPr>
      </w:pPr>
    </w:p>
    <w:p w:rsidR="00F61BE8" w:rsidRDefault="00345BA4" w:rsidP="004A0CA5">
      <w:pPr>
        <w:ind w:left="720"/>
        <w:jc w:val="both"/>
        <w:rPr>
          <w:rFonts w:ascii="Times New Roman" w:hAnsi="Times New Roman"/>
          <w:b/>
          <w:u w:val="single"/>
        </w:rPr>
      </w:pPr>
      <w:r w:rsidRPr="00680DAB">
        <w:rPr>
          <w:rFonts w:ascii="Times New Roman" w:hAnsi="Times New Roman"/>
          <w:b/>
          <w:u w:val="single"/>
        </w:rPr>
        <w:t xml:space="preserve">COMMUNITY AWARENESS </w:t>
      </w:r>
      <w:r w:rsidR="00D52B45">
        <w:rPr>
          <w:rFonts w:ascii="Times New Roman" w:hAnsi="Times New Roman"/>
          <w:b/>
          <w:u w:val="single"/>
        </w:rPr>
        <w:t>and ANNOUNCEMENTS</w:t>
      </w:r>
      <w:r w:rsidR="00F61BE8">
        <w:rPr>
          <w:rFonts w:ascii="Times New Roman" w:hAnsi="Times New Roman"/>
          <w:b/>
          <w:u w:val="single"/>
        </w:rPr>
        <w:t xml:space="preserve"> </w:t>
      </w:r>
    </w:p>
    <w:p w:rsidR="00F61BE8" w:rsidRPr="00F61BE8" w:rsidRDefault="00F61BE8" w:rsidP="00F61BE8">
      <w:pPr>
        <w:pStyle w:val="ListParagraph"/>
        <w:ind w:left="3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F61BE8">
        <w:rPr>
          <w:rFonts w:ascii="Times New Roman" w:eastAsia="Times New Roman" w:hAnsi="Times New Roman" w:cs="Times New Roman"/>
          <w:color w:val="auto"/>
        </w:rPr>
        <w:t xml:space="preserve">There was no Community Awareness &amp; Announcements this month. </w:t>
      </w:r>
    </w:p>
    <w:p w:rsidR="00F61BE8" w:rsidRPr="00F61BE8" w:rsidRDefault="00F61BE8" w:rsidP="00F61BE8">
      <w:pPr>
        <w:jc w:val="both"/>
        <w:rPr>
          <w:rFonts w:ascii="Times New Roman" w:hAnsi="Times New Roman"/>
          <w:b/>
          <w:u w:val="single"/>
        </w:rPr>
      </w:pPr>
    </w:p>
    <w:p w:rsidR="00345BA4" w:rsidRPr="00680DAB" w:rsidRDefault="00345BA4" w:rsidP="00345BA4">
      <w:pPr>
        <w:numPr>
          <w:ilvl w:val="0"/>
          <w:numId w:val="1"/>
        </w:numPr>
        <w:ind w:left="720" w:hanging="360"/>
        <w:jc w:val="both"/>
        <w:rPr>
          <w:rFonts w:ascii="Times New Roman" w:hAnsi="Times New Roman"/>
        </w:rPr>
      </w:pPr>
      <w:r w:rsidRPr="00680DAB">
        <w:rPr>
          <w:rFonts w:ascii="Times New Roman" w:hAnsi="Times New Roman"/>
          <w:b/>
          <w:u w:val="single"/>
        </w:rPr>
        <w:t>UNFINISHED BUSINESS</w:t>
      </w:r>
    </w:p>
    <w:p w:rsidR="00345BA4" w:rsidRDefault="00345BA4" w:rsidP="00345BA4">
      <w:pPr>
        <w:ind w:left="720"/>
        <w:jc w:val="both"/>
        <w:rPr>
          <w:rFonts w:ascii="Times New Roman" w:hAnsi="Times New Roman"/>
        </w:rPr>
      </w:pPr>
      <w:r w:rsidRPr="00EF2C58">
        <w:rPr>
          <w:rFonts w:ascii="Times New Roman" w:hAnsi="Times New Roman"/>
        </w:rPr>
        <w:t>There was no Unfinished Business this month.</w:t>
      </w:r>
    </w:p>
    <w:p w:rsidR="00345BA4" w:rsidRPr="00436F50" w:rsidRDefault="00345BA4" w:rsidP="00345BA4">
      <w:pPr>
        <w:ind w:left="720"/>
        <w:jc w:val="both"/>
        <w:rPr>
          <w:rFonts w:ascii="Times New Roman" w:hAnsi="Times New Roman"/>
          <w:sz w:val="16"/>
          <w:szCs w:val="16"/>
        </w:rPr>
      </w:pPr>
    </w:p>
    <w:p w:rsidR="00345BA4" w:rsidRPr="008A24C3" w:rsidRDefault="00345BA4" w:rsidP="00345BA4">
      <w:pPr>
        <w:numPr>
          <w:ilvl w:val="0"/>
          <w:numId w:val="1"/>
        </w:numPr>
        <w:ind w:left="720" w:hanging="360"/>
        <w:jc w:val="both"/>
        <w:rPr>
          <w:rFonts w:ascii="Times New Roman" w:hAnsi="Times New Roman"/>
          <w:b/>
          <w:u w:val="single"/>
        </w:rPr>
      </w:pPr>
      <w:r w:rsidRPr="008A24C3">
        <w:rPr>
          <w:rFonts w:ascii="Times New Roman" w:hAnsi="Times New Roman"/>
          <w:b/>
          <w:smallCaps/>
          <w:u w:val="single"/>
        </w:rPr>
        <w:t>NEW BUSINESS</w:t>
      </w:r>
    </w:p>
    <w:p w:rsidR="00345BA4" w:rsidRPr="008A24C3" w:rsidRDefault="00345BA4" w:rsidP="00345BA4">
      <w:pPr>
        <w:pStyle w:val="ListParagraph"/>
        <w:ind w:left="360" w:firstLine="360"/>
        <w:jc w:val="both"/>
        <w:rPr>
          <w:rFonts w:ascii="Times New Roman" w:hAnsi="Times New Roman" w:cs="Times New Roman"/>
          <w:color w:val="auto"/>
        </w:rPr>
      </w:pPr>
      <w:r w:rsidRPr="008A24C3">
        <w:rPr>
          <w:rFonts w:ascii="Times New Roman" w:hAnsi="Times New Roman" w:cs="Times New Roman"/>
          <w:color w:val="auto"/>
        </w:rPr>
        <w:t>There was no New Business this month.</w:t>
      </w:r>
    </w:p>
    <w:p w:rsidR="00345BA4" w:rsidRPr="00436F50" w:rsidRDefault="00345BA4" w:rsidP="00BE172B">
      <w:pPr>
        <w:tabs>
          <w:tab w:val="left" w:pos="1080"/>
        </w:tabs>
        <w:ind w:left="720"/>
        <w:jc w:val="both"/>
        <w:rPr>
          <w:rFonts w:ascii="Times New Roman" w:hAnsi="Times New Roman"/>
          <w:color w:val="FF0000"/>
          <w:sz w:val="16"/>
          <w:szCs w:val="16"/>
        </w:rPr>
      </w:pPr>
      <w:r w:rsidRPr="00436F50">
        <w:rPr>
          <w:rFonts w:ascii="Times New Roman" w:hAnsi="Times New Roman"/>
          <w:color w:val="FF0000"/>
          <w:sz w:val="16"/>
          <w:szCs w:val="16"/>
        </w:rPr>
        <w:tab/>
      </w:r>
    </w:p>
    <w:p w:rsidR="00345BA4" w:rsidRPr="00372D9B" w:rsidRDefault="00345BA4" w:rsidP="00345BA4">
      <w:pPr>
        <w:numPr>
          <w:ilvl w:val="0"/>
          <w:numId w:val="1"/>
        </w:numPr>
        <w:ind w:left="720" w:hanging="360"/>
        <w:jc w:val="both"/>
        <w:rPr>
          <w:rFonts w:ascii="Times New Roman" w:hAnsi="Times New Roman"/>
          <w:u w:val="single"/>
        </w:rPr>
      </w:pPr>
      <w:r w:rsidRPr="00372D9B">
        <w:rPr>
          <w:rFonts w:ascii="Times New Roman" w:hAnsi="Times New Roman"/>
          <w:b/>
          <w:u w:val="single"/>
        </w:rPr>
        <w:t>CLOSED SESSION</w:t>
      </w:r>
    </w:p>
    <w:p w:rsidR="00345BA4" w:rsidRDefault="00E915CE" w:rsidP="00345BA4">
      <w:pPr>
        <w:pStyle w:val="ListParagraph"/>
        <w:ind w:left="360" w:firstLine="360"/>
        <w:jc w:val="both"/>
        <w:rPr>
          <w:rFonts w:ascii="Times New Roman" w:hAnsi="Times New Roman" w:cs="Times New Roman"/>
          <w:color w:val="auto"/>
        </w:rPr>
      </w:pPr>
      <w:r>
        <w:rPr>
          <w:rFonts w:ascii="Times New Roman" w:hAnsi="Times New Roman" w:cs="Times New Roman"/>
          <w:color w:val="auto"/>
        </w:rPr>
        <w:t>A closed session was</w:t>
      </w:r>
      <w:r w:rsidR="00F61BE8">
        <w:rPr>
          <w:rFonts w:ascii="Times New Roman" w:hAnsi="Times New Roman" w:cs="Times New Roman"/>
          <w:color w:val="auto"/>
        </w:rPr>
        <w:t xml:space="preserve"> not</w:t>
      </w:r>
      <w:r>
        <w:rPr>
          <w:rFonts w:ascii="Times New Roman" w:hAnsi="Times New Roman" w:cs="Times New Roman"/>
          <w:color w:val="auto"/>
        </w:rPr>
        <w:t xml:space="preserve"> held this month.</w:t>
      </w:r>
    </w:p>
    <w:p w:rsidR="00345BA4" w:rsidRPr="00436F50" w:rsidRDefault="00345BA4" w:rsidP="00345BA4">
      <w:pPr>
        <w:pStyle w:val="ListParagraph"/>
        <w:ind w:left="360" w:firstLine="360"/>
        <w:jc w:val="both"/>
        <w:rPr>
          <w:rFonts w:ascii="Times New Roman" w:hAnsi="Times New Roman" w:cs="Times New Roman"/>
          <w:color w:val="auto"/>
          <w:sz w:val="16"/>
          <w:szCs w:val="16"/>
        </w:rPr>
      </w:pPr>
    </w:p>
    <w:p w:rsidR="00345BA4" w:rsidRPr="0027061C" w:rsidRDefault="00345BA4" w:rsidP="00345BA4">
      <w:pPr>
        <w:numPr>
          <w:ilvl w:val="0"/>
          <w:numId w:val="1"/>
        </w:numPr>
        <w:ind w:left="720" w:hanging="360"/>
        <w:jc w:val="both"/>
        <w:rPr>
          <w:rFonts w:ascii="Times New Roman" w:hAnsi="Times New Roman"/>
          <w:noProof/>
          <w:u w:val="single"/>
        </w:rPr>
      </w:pPr>
      <w:r w:rsidRPr="0027061C">
        <w:rPr>
          <w:rFonts w:ascii="Times New Roman" w:hAnsi="Times New Roman"/>
          <w:b/>
          <w:noProof/>
          <w:u w:val="single"/>
        </w:rPr>
        <w:t>ADJOURNMENT</w:t>
      </w:r>
    </w:p>
    <w:p w:rsidR="00345BA4" w:rsidRPr="0027061C" w:rsidRDefault="00345BA4" w:rsidP="00345BA4">
      <w:pPr>
        <w:tabs>
          <w:tab w:val="left" w:pos="240"/>
        </w:tabs>
        <w:ind w:left="720"/>
        <w:jc w:val="both"/>
        <w:rPr>
          <w:rFonts w:ascii="Times New Roman" w:hAnsi="Times New Roman"/>
          <w:noProof/>
        </w:rPr>
      </w:pPr>
      <w:r w:rsidRPr="0027061C">
        <w:rPr>
          <w:rFonts w:ascii="Times New Roman" w:hAnsi="Times New Roman"/>
          <w:noProof/>
        </w:rPr>
        <w:t>Linda J. Lucas, the Chairperson, adjourned the meeting at</w:t>
      </w:r>
      <w:r w:rsidR="00F61BE8">
        <w:rPr>
          <w:rFonts w:ascii="Times New Roman" w:hAnsi="Times New Roman"/>
        </w:rPr>
        <w:t xml:space="preserve"> 1:51</w:t>
      </w:r>
      <w:r w:rsidRPr="00903789">
        <w:rPr>
          <w:rFonts w:ascii="Times New Roman" w:hAnsi="Times New Roman"/>
        </w:rPr>
        <w:t xml:space="preserve"> </w:t>
      </w:r>
      <w:r w:rsidRPr="0027061C">
        <w:rPr>
          <w:rFonts w:ascii="Times New Roman" w:hAnsi="Times New Roman"/>
          <w:noProof/>
        </w:rPr>
        <w:t>p.m.</w:t>
      </w:r>
    </w:p>
    <w:p w:rsidR="00345BA4" w:rsidRPr="00436F50" w:rsidRDefault="00345BA4" w:rsidP="00345BA4">
      <w:pPr>
        <w:ind w:left="720"/>
        <w:jc w:val="both"/>
        <w:rPr>
          <w:rFonts w:ascii="Times New Roman" w:hAnsi="Times New Roman"/>
          <w:noProof/>
          <w:sz w:val="16"/>
          <w:szCs w:val="16"/>
        </w:rPr>
      </w:pPr>
    </w:p>
    <w:p w:rsidR="00345BA4" w:rsidRPr="0027061C" w:rsidRDefault="00345BA4" w:rsidP="00345BA4">
      <w:pPr>
        <w:ind w:left="720"/>
        <w:jc w:val="both"/>
        <w:rPr>
          <w:rFonts w:ascii="Times New Roman" w:hAnsi="Times New Roman"/>
          <w:noProof/>
        </w:rPr>
      </w:pPr>
      <w:r w:rsidRPr="0027061C">
        <w:rPr>
          <w:rFonts w:ascii="Times New Roman" w:hAnsi="Times New Roman"/>
          <w:noProof/>
        </w:rPr>
        <w:t>Submitted by,</w:t>
      </w:r>
    </w:p>
    <w:p w:rsidR="00345BA4" w:rsidRDefault="00345BA4" w:rsidP="00345BA4">
      <w:pPr>
        <w:ind w:left="720"/>
        <w:jc w:val="both"/>
        <w:rPr>
          <w:rFonts w:ascii="Times New Roman" w:hAnsi="Times New Roman"/>
          <w:noProof/>
        </w:rPr>
      </w:pPr>
    </w:p>
    <w:p w:rsidR="00436F50" w:rsidRPr="0027061C" w:rsidRDefault="00436F50" w:rsidP="00345BA4">
      <w:pPr>
        <w:ind w:left="720"/>
        <w:jc w:val="both"/>
        <w:rPr>
          <w:rFonts w:ascii="Times New Roman" w:hAnsi="Times New Roman"/>
          <w:noProof/>
        </w:rPr>
      </w:pPr>
    </w:p>
    <w:p w:rsidR="00345BA4" w:rsidRPr="0027061C" w:rsidRDefault="00F61BE8" w:rsidP="00345BA4">
      <w:pPr>
        <w:ind w:left="720"/>
        <w:jc w:val="both"/>
        <w:rPr>
          <w:rFonts w:ascii="Times New Roman" w:hAnsi="Times New Roman"/>
          <w:noProof/>
        </w:rPr>
      </w:pPr>
      <w:r>
        <w:rPr>
          <w:rFonts w:ascii="Times New Roman" w:hAnsi="Times New Roman"/>
          <w:noProof/>
        </w:rPr>
        <w:t xml:space="preserve">Mallory Brown </w:t>
      </w:r>
    </w:p>
    <w:p w:rsidR="00345BA4" w:rsidRPr="0027061C" w:rsidRDefault="00F61BE8" w:rsidP="00345BA4">
      <w:pPr>
        <w:ind w:left="720"/>
        <w:jc w:val="both"/>
        <w:rPr>
          <w:rFonts w:ascii="Times New Roman" w:hAnsi="Times New Roman"/>
          <w:noProof/>
        </w:rPr>
      </w:pPr>
      <w:r>
        <w:rPr>
          <w:rFonts w:ascii="Times New Roman" w:hAnsi="Times New Roman"/>
          <w:noProof/>
        </w:rPr>
        <w:t xml:space="preserve">Education Coordinator </w:t>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r w:rsidR="00345BA4" w:rsidRPr="0027061C">
        <w:rPr>
          <w:rFonts w:ascii="Times New Roman" w:hAnsi="Times New Roman"/>
          <w:noProof/>
        </w:rPr>
        <w:tab/>
      </w:r>
    </w:p>
    <w:p w:rsidR="00436F50" w:rsidRDefault="00345BA4" w:rsidP="00667476">
      <w:pPr>
        <w:tabs>
          <w:tab w:val="left" w:pos="720"/>
          <w:tab w:val="left" w:pos="1440"/>
          <w:tab w:val="left" w:pos="2160"/>
          <w:tab w:val="left" w:pos="2880"/>
          <w:tab w:val="left" w:pos="3600"/>
          <w:tab w:val="left" w:pos="4320"/>
          <w:tab w:val="left" w:pos="8050"/>
        </w:tabs>
        <w:jc w:val="both"/>
        <w:rPr>
          <w:rFonts w:ascii="Times New Roman" w:hAnsi="Times New Roman"/>
          <w:noProof/>
        </w:rPr>
      </w:pPr>
      <w:r w:rsidRPr="0027061C">
        <w:rPr>
          <w:rFonts w:ascii="Times New Roman" w:hAnsi="Times New Roman"/>
          <w:noProof/>
        </w:rPr>
        <w:tab/>
      </w:r>
      <w:r w:rsidRPr="0027061C">
        <w:rPr>
          <w:rFonts w:ascii="Times New Roman" w:hAnsi="Times New Roman"/>
          <w:noProof/>
        </w:rPr>
        <w:tab/>
      </w:r>
    </w:p>
    <w:p w:rsidR="00345BA4" w:rsidRPr="0027061C" w:rsidRDefault="00345BA4" w:rsidP="00667476">
      <w:pPr>
        <w:tabs>
          <w:tab w:val="left" w:pos="720"/>
          <w:tab w:val="left" w:pos="1440"/>
          <w:tab w:val="left" w:pos="2160"/>
          <w:tab w:val="left" w:pos="2880"/>
          <w:tab w:val="left" w:pos="3600"/>
          <w:tab w:val="left" w:pos="4320"/>
          <w:tab w:val="left" w:pos="8050"/>
        </w:tabs>
        <w:jc w:val="both"/>
        <w:rPr>
          <w:rFonts w:ascii="Times New Roman" w:hAnsi="Times New Roman"/>
          <w:noProof/>
        </w:rPr>
      </w:pPr>
      <w:r w:rsidRPr="0027061C">
        <w:rPr>
          <w:rFonts w:ascii="Times New Roman" w:hAnsi="Times New Roman"/>
          <w:noProof/>
        </w:rPr>
        <w:t xml:space="preserve">Governing Board meetings </w:t>
      </w:r>
      <w:r w:rsidRPr="00A45EBE">
        <w:rPr>
          <w:rFonts w:ascii="Times New Roman" w:hAnsi="Times New Roman"/>
          <w:noProof/>
        </w:rPr>
        <w:t xml:space="preserve">are </w:t>
      </w:r>
      <w:r w:rsidRPr="00A45EBE">
        <w:rPr>
          <w:rFonts w:ascii="Times New Roman" w:hAnsi="Times New Roman"/>
          <w:i/>
          <w:noProof/>
        </w:rPr>
        <w:t>usually</w:t>
      </w:r>
      <w:r w:rsidRPr="00A45EBE">
        <w:rPr>
          <w:rFonts w:ascii="Times New Roman" w:hAnsi="Times New Roman"/>
          <w:noProof/>
        </w:rPr>
        <w:t xml:space="preserve"> held</w:t>
      </w:r>
      <w:r w:rsidRPr="0027061C">
        <w:rPr>
          <w:rFonts w:ascii="Times New Roman" w:hAnsi="Times New Roman"/>
          <w:noProof/>
        </w:rPr>
        <w:t xml:space="preserve"> on the 4th Wednesday of each month.  </w:t>
      </w:r>
    </w:p>
    <w:p w:rsidR="00345BA4" w:rsidRPr="0027061C" w:rsidRDefault="00345BA4" w:rsidP="00345BA4">
      <w:pPr>
        <w:tabs>
          <w:tab w:val="left" w:pos="720"/>
          <w:tab w:val="left" w:pos="1440"/>
          <w:tab w:val="left" w:pos="2160"/>
          <w:tab w:val="left" w:pos="2880"/>
          <w:tab w:val="left" w:pos="3600"/>
          <w:tab w:val="left" w:pos="4320"/>
          <w:tab w:val="left" w:pos="8050"/>
        </w:tabs>
        <w:jc w:val="both"/>
        <w:rPr>
          <w:rFonts w:ascii="Times New Roman" w:hAnsi="Times New Roman"/>
          <w:noProof/>
        </w:rPr>
      </w:pPr>
    </w:p>
    <w:p w:rsidR="00345BA4" w:rsidRPr="00667476" w:rsidRDefault="00345BA4" w:rsidP="00161004">
      <w:pPr>
        <w:jc w:val="both"/>
        <w:rPr>
          <w:rFonts w:ascii="Times New Roman" w:hAnsi="Times New Roman"/>
          <w:color w:val="0000CC"/>
        </w:rPr>
      </w:pPr>
      <w:r w:rsidRPr="00666ADD">
        <w:rPr>
          <w:rFonts w:ascii="Times New Roman" w:hAnsi="Times New Roman"/>
          <w:b/>
          <w:noProof/>
          <w:color w:val="FF0000"/>
        </w:rPr>
        <w:t>THE NEXT MEETING</w:t>
      </w:r>
      <w:r w:rsidRPr="0027061C">
        <w:rPr>
          <w:rFonts w:ascii="Times New Roman" w:hAnsi="Times New Roman"/>
          <w:b/>
          <w:noProof/>
          <w:color w:val="FF0000"/>
        </w:rPr>
        <w:t xml:space="preserve"> </w:t>
      </w:r>
      <w:r w:rsidRPr="00245694">
        <w:rPr>
          <w:rFonts w:ascii="Times New Roman" w:hAnsi="Times New Roman"/>
          <w:b/>
          <w:noProof/>
          <w:color w:val="FF0000"/>
        </w:rPr>
        <w:t>IS SCHEDULED</w:t>
      </w:r>
      <w:r w:rsidRPr="0027061C">
        <w:rPr>
          <w:rFonts w:ascii="Times New Roman" w:hAnsi="Times New Roman"/>
          <w:b/>
          <w:noProof/>
          <w:color w:val="FF0000"/>
        </w:rPr>
        <w:t xml:space="preserve"> FOR </w:t>
      </w:r>
      <w:r w:rsidRPr="002F4075">
        <w:rPr>
          <w:rFonts w:ascii="Times New Roman" w:hAnsi="Times New Roman"/>
          <w:b/>
          <w:noProof/>
        </w:rPr>
        <w:t>Wednesday,</w:t>
      </w:r>
      <w:r w:rsidRPr="002F4075">
        <w:rPr>
          <w:rFonts w:ascii="Times New Roman" w:hAnsi="Times New Roman"/>
          <w:b/>
        </w:rPr>
        <w:t xml:space="preserve"> </w:t>
      </w:r>
      <w:r w:rsidR="008649B4">
        <w:rPr>
          <w:rFonts w:ascii="Times New Roman" w:hAnsi="Times New Roman"/>
          <w:b/>
        </w:rPr>
        <w:t>September 26</w:t>
      </w:r>
      <w:r w:rsidR="008649B4" w:rsidRPr="008649B4">
        <w:rPr>
          <w:rFonts w:ascii="Times New Roman" w:hAnsi="Times New Roman"/>
          <w:b/>
          <w:vertAlign w:val="superscript"/>
        </w:rPr>
        <w:t>th</w:t>
      </w:r>
      <w:r w:rsidRPr="00B1665E">
        <w:rPr>
          <w:rFonts w:ascii="Times New Roman" w:hAnsi="Times New Roman"/>
          <w:b/>
          <w:noProof/>
        </w:rPr>
        <w:t>,</w:t>
      </w:r>
      <w:r w:rsidRPr="00B1665E">
        <w:rPr>
          <w:rFonts w:ascii="Times New Roman" w:hAnsi="Times New Roman"/>
          <w:b/>
        </w:rPr>
        <w:t xml:space="preserve"> 201</w:t>
      </w:r>
      <w:r w:rsidR="00161004" w:rsidRPr="00B1665E">
        <w:rPr>
          <w:rFonts w:ascii="Times New Roman" w:hAnsi="Times New Roman"/>
          <w:b/>
        </w:rPr>
        <w:t>8</w:t>
      </w:r>
      <w:r w:rsidR="00161004" w:rsidRPr="002F4075">
        <w:rPr>
          <w:rFonts w:ascii="Times New Roman" w:hAnsi="Times New Roman"/>
          <w:b/>
        </w:rPr>
        <w:t xml:space="preserve">.  </w:t>
      </w:r>
    </w:p>
    <w:sectPr w:rsidR="00345BA4" w:rsidRPr="00667476" w:rsidSect="00E57712">
      <w:footerReference w:type="default" r:id="rId12"/>
      <w:pgSz w:w="12240" w:h="15840"/>
      <w:pgMar w:top="720" w:right="72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1B" w:rsidRDefault="005D241B" w:rsidP="00E62DA9">
      <w:r>
        <w:separator/>
      </w:r>
    </w:p>
  </w:endnote>
  <w:endnote w:type="continuationSeparator" w:id="0">
    <w:p w:rsidR="005D241B" w:rsidRDefault="005D241B" w:rsidP="00E6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181910"/>
      <w:docPartObj>
        <w:docPartGallery w:val="Page Numbers (Bottom of Page)"/>
        <w:docPartUnique/>
      </w:docPartObj>
    </w:sdtPr>
    <w:sdtEndPr>
      <w:rPr>
        <w:noProof/>
      </w:rPr>
    </w:sdtEndPr>
    <w:sdtContent>
      <w:p w:rsidR="00397F14" w:rsidRDefault="00397F14">
        <w:pPr>
          <w:pStyle w:val="Footer"/>
          <w:jc w:val="right"/>
        </w:pPr>
        <w:r>
          <w:fldChar w:fldCharType="begin"/>
        </w:r>
        <w:r>
          <w:instrText xml:space="preserve"> PAGE   \* MERGEFORMAT </w:instrText>
        </w:r>
        <w:r>
          <w:fldChar w:fldCharType="separate"/>
        </w:r>
        <w:r w:rsidR="002622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1B" w:rsidRDefault="005D241B" w:rsidP="00E62DA9">
      <w:r>
        <w:separator/>
      </w:r>
    </w:p>
  </w:footnote>
  <w:footnote w:type="continuationSeparator" w:id="0">
    <w:p w:rsidR="005D241B" w:rsidRDefault="005D241B" w:rsidP="00E62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2C5"/>
    <w:multiLevelType w:val="multilevel"/>
    <w:tmpl w:val="1F6277B2"/>
    <w:lvl w:ilvl="0">
      <w:start w:val="1"/>
      <w:numFmt w:val="decimal"/>
      <w:lvlText w:val="%1."/>
      <w:lvlJc w:val="left"/>
      <w:pPr>
        <w:ind w:left="-360" w:firstLine="720"/>
      </w:pPr>
      <w:rPr>
        <w:b/>
        <w:color w:val="auto"/>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DDD6CD7"/>
    <w:multiLevelType w:val="hybridMultilevel"/>
    <w:tmpl w:val="CB5AB2D2"/>
    <w:lvl w:ilvl="0" w:tplc="ABC4F998">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sTA0MrEwNbMwMzVS0lEKTi0uzszPAykwNK8FAO+Ul14tAAAA"/>
  </w:docVars>
  <w:rsids>
    <w:rsidRoot w:val="00345BA4"/>
    <w:rsid w:val="00003CE0"/>
    <w:rsid w:val="000205BB"/>
    <w:rsid w:val="00026A3C"/>
    <w:rsid w:val="00030EFE"/>
    <w:rsid w:val="00042E45"/>
    <w:rsid w:val="00091313"/>
    <w:rsid w:val="000A33F2"/>
    <w:rsid w:val="000E00F0"/>
    <w:rsid w:val="000E4F65"/>
    <w:rsid w:val="000E66E7"/>
    <w:rsid w:val="001237A5"/>
    <w:rsid w:val="00136E25"/>
    <w:rsid w:val="00161004"/>
    <w:rsid w:val="00167FD3"/>
    <w:rsid w:val="00186A0D"/>
    <w:rsid w:val="00196B00"/>
    <w:rsid w:val="001A1AFF"/>
    <w:rsid w:val="001C2468"/>
    <w:rsid w:val="001E3BC0"/>
    <w:rsid w:val="0020570E"/>
    <w:rsid w:val="00243D7D"/>
    <w:rsid w:val="00245592"/>
    <w:rsid w:val="00245694"/>
    <w:rsid w:val="00246CFF"/>
    <w:rsid w:val="00254B90"/>
    <w:rsid w:val="0026220A"/>
    <w:rsid w:val="00283314"/>
    <w:rsid w:val="002D5DB2"/>
    <w:rsid w:val="002E261C"/>
    <w:rsid w:val="002E5884"/>
    <w:rsid w:val="002F3679"/>
    <w:rsid w:val="002F4075"/>
    <w:rsid w:val="00300BA6"/>
    <w:rsid w:val="00345BA4"/>
    <w:rsid w:val="00397F14"/>
    <w:rsid w:val="003A1A67"/>
    <w:rsid w:val="003B128C"/>
    <w:rsid w:val="003B4AA0"/>
    <w:rsid w:val="003C3ABC"/>
    <w:rsid w:val="003C6367"/>
    <w:rsid w:val="0042470C"/>
    <w:rsid w:val="004320C5"/>
    <w:rsid w:val="00436F50"/>
    <w:rsid w:val="00464552"/>
    <w:rsid w:val="0048765A"/>
    <w:rsid w:val="004A0CA5"/>
    <w:rsid w:val="004B1185"/>
    <w:rsid w:val="004D4F0E"/>
    <w:rsid w:val="004E5C50"/>
    <w:rsid w:val="005001CC"/>
    <w:rsid w:val="005231E1"/>
    <w:rsid w:val="005349EC"/>
    <w:rsid w:val="00534BE3"/>
    <w:rsid w:val="00544E7F"/>
    <w:rsid w:val="0056260E"/>
    <w:rsid w:val="00567193"/>
    <w:rsid w:val="00570738"/>
    <w:rsid w:val="00594DCA"/>
    <w:rsid w:val="005A11E5"/>
    <w:rsid w:val="005C0C8D"/>
    <w:rsid w:val="005C4E97"/>
    <w:rsid w:val="005D241B"/>
    <w:rsid w:val="005D29A5"/>
    <w:rsid w:val="005D2D24"/>
    <w:rsid w:val="005E098C"/>
    <w:rsid w:val="005E2EC1"/>
    <w:rsid w:val="005F2513"/>
    <w:rsid w:val="005F5771"/>
    <w:rsid w:val="0060152C"/>
    <w:rsid w:val="006141F3"/>
    <w:rsid w:val="00615414"/>
    <w:rsid w:val="00645C49"/>
    <w:rsid w:val="00660EB0"/>
    <w:rsid w:val="00667476"/>
    <w:rsid w:val="00686CE2"/>
    <w:rsid w:val="00690F53"/>
    <w:rsid w:val="006B0892"/>
    <w:rsid w:val="006B2B3B"/>
    <w:rsid w:val="006B3550"/>
    <w:rsid w:val="006C29D0"/>
    <w:rsid w:val="006D02C8"/>
    <w:rsid w:val="006D17F9"/>
    <w:rsid w:val="006D5A97"/>
    <w:rsid w:val="006F216B"/>
    <w:rsid w:val="007002D1"/>
    <w:rsid w:val="00715571"/>
    <w:rsid w:val="0073484A"/>
    <w:rsid w:val="007B236E"/>
    <w:rsid w:val="007C61B1"/>
    <w:rsid w:val="00807504"/>
    <w:rsid w:val="00822AC4"/>
    <w:rsid w:val="00824C88"/>
    <w:rsid w:val="00826A35"/>
    <w:rsid w:val="00844C91"/>
    <w:rsid w:val="0084631B"/>
    <w:rsid w:val="008649B4"/>
    <w:rsid w:val="0087275D"/>
    <w:rsid w:val="008B559C"/>
    <w:rsid w:val="008B7B24"/>
    <w:rsid w:val="008D4EAC"/>
    <w:rsid w:val="00901981"/>
    <w:rsid w:val="00933B20"/>
    <w:rsid w:val="00962BF0"/>
    <w:rsid w:val="00962EF6"/>
    <w:rsid w:val="00964518"/>
    <w:rsid w:val="009955B9"/>
    <w:rsid w:val="009C1BFB"/>
    <w:rsid w:val="009E1DC7"/>
    <w:rsid w:val="009E5B1D"/>
    <w:rsid w:val="009F7B15"/>
    <w:rsid w:val="00A04967"/>
    <w:rsid w:val="00A11AE3"/>
    <w:rsid w:val="00A45EBE"/>
    <w:rsid w:val="00A95169"/>
    <w:rsid w:val="00A97FF1"/>
    <w:rsid w:val="00AA5ED4"/>
    <w:rsid w:val="00AB3C2F"/>
    <w:rsid w:val="00AD1731"/>
    <w:rsid w:val="00B10001"/>
    <w:rsid w:val="00B1665E"/>
    <w:rsid w:val="00B552E3"/>
    <w:rsid w:val="00B63BE9"/>
    <w:rsid w:val="00B734A9"/>
    <w:rsid w:val="00B73D3D"/>
    <w:rsid w:val="00B75FFF"/>
    <w:rsid w:val="00B80B91"/>
    <w:rsid w:val="00B96C9E"/>
    <w:rsid w:val="00BA09C2"/>
    <w:rsid w:val="00BB0AA6"/>
    <w:rsid w:val="00BC0231"/>
    <w:rsid w:val="00BC3F23"/>
    <w:rsid w:val="00BD02DA"/>
    <w:rsid w:val="00BE0EDC"/>
    <w:rsid w:val="00BE172B"/>
    <w:rsid w:val="00BF6257"/>
    <w:rsid w:val="00C02D59"/>
    <w:rsid w:val="00C37F9C"/>
    <w:rsid w:val="00C9342B"/>
    <w:rsid w:val="00CA7FFC"/>
    <w:rsid w:val="00CE3756"/>
    <w:rsid w:val="00D42715"/>
    <w:rsid w:val="00D5048F"/>
    <w:rsid w:val="00D52220"/>
    <w:rsid w:val="00D52B45"/>
    <w:rsid w:val="00D56E31"/>
    <w:rsid w:val="00D77E6D"/>
    <w:rsid w:val="00D82DF0"/>
    <w:rsid w:val="00D8412A"/>
    <w:rsid w:val="00D9388F"/>
    <w:rsid w:val="00D95D70"/>
    <w:rsid w:val="00D96CA4"/>
    <w:rsid w:val="00DD321C"/>
    <w:rsid w:val="00DE03F0"/>
    <w:rsid w:val="00DE04B7"/>
    <w:rsid w:val="00DF57B5"/>
    <w:rsid w:val="00E06111"/>
    <w:rsid w:val="00E13C39"/>
    <w:rsid w:val="00E16A90"/>
    <w:rsid w:val="00E45CCA"/>
    <w:rsid w:val="00E57712"/>
    <w:rsid w:val="00E6066E"/>
    <w:rsid w:val="00E6082E"/>
    <w:rsid w:val="00E62DA9"/>
    <w:rsid w:val="00E673B7"/>
    <w:rsid w:val="00E8540E"/>
    <w:rsid w:val="00E87CB5"/>
    <w:rsid w:val="00E915CE"/>
    <w:rsid w:val="00E92E7E"/>
    <w:rsid w:val="00E933E2"/>
    <w:rsid w:val="00EA77D8"/>
    <w:rsid w:val="00EB08E9"/>
    <w:rsid w:val="00EB1F1D"/>
    <w:rsid w:val="00EB6DFE"/>
    <w:rsid w:val="00EF56B4"/>
    <w:rsid w:val="00EF72C8"/>
    <w:rsid w:val="00F20FAC"/>
    <w:rsid w:val="00F252E6"/>
    <w:rsid w:val="00F36ACF"/>
    <w:rsid w:val="00F419D9"/>
    <w:rsid w:val="00F47C1A"/>
    <w:rsid w:val="00F52E1B"/>
    <w:rsid w:val="00F61BE8"/>
    <w:rsid w:val="00F65D83"/>
    <w:rsid w:val="00F92D33"/>
    <w:rsid w:val="00FA4A64"/>
    <w:rsid w:val="00FB33FE"/>
    <w:rsid w:val="00FE7463"/>
    <w:rsid w:val="00FF2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3C13265"/>
  <w15:docId w15:val="{3AEC2D9D-E8D2-4B3F-994B-92F30AB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BA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45BA4"/>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BA4"/>
    <w:rPr>
      <w:rFonts w:ascii="Cambria" w:eastAsia="Times New Roman" w:hAnsi="Cambria" w:cs="Times New Roman"/>
      <w:b/>
      <w:bCs/>
      <w:kern w:val="32"/>
      <w:sz w:val="32"/>
      <w:szCs w:val="32"/>
    </w:rPr>
  </w:style>
  <w:style w:type="character" w:styleId="Hyperlink">
    <w:name w:val="Hyperlink"/>
    <w:rsid w:val="00345BA4"/>
    <w:rPr>
      <w:rFonts w:cs="Times New Roman"/>
      <w:color w:val="0000FF"/>
      <w:u w:val="single"/>
    </w:rPr>
  </w:style>
  <w:style w:type="paragraph" w:styleId="ListParagraph">
    <w:name w:val="List Paragraph"/>
    <w:basedOn w:val="Normal"/>
    <w:uiPriority w:val="99"/>
    <w:qFormat/>
    <w:rsid w:val="00345BA4"/>
    <w:pPr>
      <w:ind w:left="720"/>
      <w:contextualSpacing/>
    </w:pPr>
    <w:rPr>
      <w:rFonts w:eastAsia="Arial" w:cs="Arial"/>
      <w:color w:val="000000"/>
    </w:rPr>
  </w:style>
  <w:style w:type="paragraph" w:styleId="BalloonText">
    <w:name w:val="Balloon Text"/>
    <w:basedOn w:val="Normal"/>
    <w:link w:val="BalloonTextChar"/>
    <w:uiPriority w:val="99"/>
    <w:semiHidden/>
    <w:unhideWhenUsed/>
    <w:rsid w:val="00534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EC"/>
    <w:rPr>
      <w:rFonts w:ascii="Segoe UI" w:eastAsia="Times New Roman" w:hAnsi="Segoe UI" w:cs="Segoe UI"/>
      <w:sz w:val="18"/>
      <w:szCs w:val="18"/>
    </w:rPr>
  </w:style>
  <w:style w:type="paragraph" w:styleId="Header">
    <w:name w:val="header"/>
    <w:basedOn w:val="Normal"/>
    <w:link w:val="HeaderChar"/>
    <w:uiPriority w:val="99"/>
    <w:unhideWhenUsed/>
    <w:rsid w:val="00E62DA9"/>
    <w:pPr>
      <w:tabs>
        <w:tab w:val="center" w:pos="4680"/>
        <w:tab w:val="right" w:pos="9360"/>
      </w:tabs>
    </w:pPr>
  </w:style>
  <w:style w:type="character" w:customStyle="1" w:styleId="HeaderChar">
    <w:name w:val="Header Char"/>
    <w:basedOn w:val="DefaultParagraphFont"/>
    <w:link w:val="Header"/>
    <w:uiPriority w:val="99"/>
    <w:rsid w:val="00E62DA9"/>
    <w:rPr>
      <w:rFonts w:ascii="Arial" w:eastAsia="Times New Roman" w:hAnsi="Arial" w:cs="Times New Roman"/>
      <w:sz w:val="24"/>
      <w:szCs w:val="24"/>
    </w:rPr>
  </w:style>
  <w:style w:type="paragraph" w:styleId="Footer">
    <w:name w:val="footer"/>
    <w:basedOn w:val="Normal"/>
    <w:link w:val="FooterChar"/>
    <w:uiPriority w:val="99"/>
    <w:unhideWhenUsed/>
    <w:rsid w:val="00E62DA9"/>
    <w:pPr>
      <w:tabs>
        <w:tab w:val="center" w:pos="4680"/>
        <w:tab w:val="right" w:pos="9360"/>
      </w:tabs>
    </w:pPr>
  </w:style>
  <w:style w:type="character" w:customStyle="1" w:styleId="FooterChar">
    <w:name w:val="Footer Char"/>
    <w:basedOn w:val="DefaultParagraphFont"/>
    <w:link w:val="Footer"/>
    <w:uiPriority w:val="99"/>
    <w:rsid w:val="00E62DA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ccd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d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admin@nccdi.com" TargetMode="External"/><Relationship Id="rId4" Type="http://schemas.openxmlformats.org/officeDocument/2006/relationships/webSettings" Target="webSettings.xml"/><Relationship Id="rId9" Type="http://schemas.openxmlformats.org/officeDocument/2006/relationships/hyperlink" Target="http://www.nccd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Janes</dc:creator>
  <cp:keywords/>
  <dc:description/>
  <cp:lastModifiedBy>Beth Janes</cp:lastModifiedBy>
  <cp:revision>15</cp:revision>
  <cp:lastPrinted>2018-09-21T22:03:00Z</cp:lastPrinted>
  <dcterms:created xsi:type="dcterms:W3CDTF">2018-09-19T16:43:00Z</dcterms:created>
  <dcterms:modified xsi:type="dcterms:W3CDTF">2019-01-16T22:03:00Z</dcterms:modified>
</cp:coreProperties>
</file>